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beforeLines="50" w:after="120" w:afterLines="50" w:line="480" w:lineRule="auto"/>
        <w:jc w:val="center"/>
        <w:rPr>
          <w:rFonts w:ascii="宋体" w:hAnsi="宋体"/>
          <w:b/>
          <w:sz w:val="44"/>
          <w:szCs w:val="44"/>
        </w:rPr>
      </w:pPr>
      <w:r>
        <w:rPr>
          <w:rFonts w:hint="eastAsia" w:ascii="宋体" w:hAnsi="宋体"/>
          <w:b/>
          <w:sz w:val="44"/>
          <w:szCs w:val="44"/>
        </w:rPr>
        <w:t>目 录</w:t>
      </w:r>
    </w:p>
    <w:p>
      <w:pPr>
        <w:spacing w:before="120" w:beforeLines="50" w:after="120" w:afterLines="50" w:line="480" w:lineRule="auto"/>
        <w:jc w:val="center"/>
        <w:rPr>
          <w:rFonts w:ascii="宋体" w:hAnsi="宋体"/>
          <w:b/>
          <w:sz w:val="44"/>
          <w:szCs w:val="44"/>
        </w:rPr>
      </w:pPr>
    </w:p>
    <w:p>
      <w:pPr>
        <w:pStyle w:val="14"/>
        <w:tabs>
          <w:tab w:val="left" w:pos="630"/>
          <w:tab w:val="right" w:leader="dot" w:pos="9118"/>
        </w:tabs>
        <w:snapToGrid w:val="0"/>
        <w:rPr>
          <w:rFonts w:ascii="宋体" w:hAnsi="宋体"/>
          <w:sz w:val="28"/>
          <w:szCs w:val="28"/>
        </w:rPr>
      </w:pPr>
      <w:r>
        <w:rPr>
          <w:rFonts w:ascii="宋体" w:hAnsi="宋体"/>
          <w:smallCaps/>
          <w:sz w:val="28"/>
          <w:szCs w:val="28"/>
        </w:rPr>
        <w:fldChar w:fldCharType="begin"/>
      </w:r>
      <w:r>
        <w:rPr>
          <w:rFonts w:ascii="宋体" w:hAnsi="宋体"/>
          <w:smallCaps/>
          <w:sz w:val="28"/>
          <w:szCs w:val="28"/>
        </w:rPr>
        <w:instrText xml:space="preserve"> TOC \o "1-2" \h \z \u </w:instrText>
      </w:r>
      <w:r>
        <w:rPr>
          <w:rFonts w:ascii="宋体" w:hAnsi="宋体"/>
          <w:smallCaps/>
          <w:sz w:val="28"/>
          <w:szCs w:val="28"/>
        </w:rPr>
        <w:fldChar w:fldCharType="separate"/>
      </w:r>
      <w:r>
        <w:fldChar w:fldCharType="begin"/>
      </w:r>
      <w:r>
        <w:instrText xml:space="preserve"> HYPERLINK \l "_Toc251602477" </w:instrText>
      </w:r>
      <w:r>
        <w:fldChar w:fldCharType="separate"/>
      </w:r>
      <w:r>
        <w:rPr>
          <w:rStyle w:val="27"/>
          <w:rFonts w:hint="eastAsia" w:ascii="宋体" w:hAnsi="宋体"/>
          <w:sz w:val="28"/>
          <w:szCs w:val="28"/>
        </w:rPr>
        <w:t>1、</w:t>
      </w:r>
      <w:r>
        <w:rPr>
          <w:rFonts w:ascii="宋体" w:hAnsi="宋体"/>
          <w:sz w:val="28"/>
          <w:szCs w:val="28"/>
        </w:rPr>
        <w:tab/>
      </w:r>
      <w:r>
        <w:rPr>
          <w:rStyle w:val="27"/>
          <w:rFonts w:hint="eastAsia" w:ascii="宋体" w:hAnsi="宋体"/>
          <w:sz w:val="28"/>
          <w:szCs w:val="28"/>
        </w:rPr>
        <w:t>工程概况</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_Toc251602477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fldChar w:fldCharType="end"/>
      </w:r>
    </w:p>
    <w:p>
      <w:pPr>
        <w:pStyle w:val="14"/>
        <w:tabs>
          <w:tab w:val="left" w:pos="630"/>
          <w:tab w:val="right" w:leader="dot" w:pos="9118"/>
        </w:tabs>
        <w:snapToGrid w:val="0"/>
        <w:rPr>
          <w:rFonts w:ascii="宋体" w:hAnsi="宋体"/>
          <w:sz w:val="28"/>
          <w:szCs w:val="28"/>
        </w:rPr>
      </w:pPr>
      <w:r>
        <w:fldChar w:fldCharType="begin"/>
      </w:r>
      <w:r>
        <w:instrText xml:space="preserve"> HYPERLINK \l "_Toc251602478" </w:instrText>
      </w:r>
      <w:r>
        <w:fldChar w:fldCharType="separate"/>
      </w:r>
      <w:r>
        <w:rPr>
          <w:rStyle w:val="27"/>
          <w:rFonts w:hint="eastAsia" w:ascii="宋体" w:hAnsi="宋体"/>
          <w:sz w:val="28"/>
          <w:szCs w:val="28"/>
        </w:rPr>
        <w:t>2、</w:t>
      </w:r>
      <w:r>
        <w:rPr>
          <w:rFonts w:ascii="宋体" w:hAnsi="宋体"/>
          <w:sz w:val="28"/>
          <w:szCs w:val="28"/>
        </w:rPr>
        <w:tab/>
      </w:r>
      <w:r>
        <w:rPr>
          <w:rStyle w:val="27"/>
          <w:rFonts w:hint="eastAsia" w:ascii="宋体" w:hAnsi="宋体"/>
          <w:sz w:val="28"/>
          <w:szCs w:val="28"/>
        </w:rPr>
        <w:t>交通状况</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_Toc251602478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fldChar w:fldCharType="end"/>
      </w:r>
    </w:p>
    <w:p>
      <w:pPr>
        <w:pStyle w:val="14"/>
        <w:tabs>
          <w:tab w:val="left" w:pos="630"/>
          <w:tab w:val="right" w:leader="dot" w:pos="9118"/>
        </w:tabs>
        <w:snapToGrid w:val="0"/>
        <w:rPr>
          <w:rFonts w:ascii="宋体" w:hAnsi="宋体"/>
          <w:sz w:val="28"/>
          <w:szCs w:val="28"/>
        </w:rPr>
      </w:pPr>
      <w:r>
        <w:fldChar w:fldCharType="begin"/>
      </w:r>
      <w:r>
        <w:instrText xml:space="preserve"> HYPERLINK \l "_Toc251602479" </w:instrText>
      </w:r>
      <w:r>
        <w:fldChar w:fldCharType="separate"/>
      </w:r>
      <w:r>
        <w:rPr>
          <w:rStyle w:val="27"/>
          <w:rFonts w:hint="eastAsia" w:ascii="宋体" w:hAnsi="宋体"/>
          <w:sz w:val="28"/>
          <w:szCs w:val="28"/>
        </w:rPr>
        <w:t>3、</w:t>
      </w:r>
      <w:r>
        <w:rPr>
          <w:rFonts w:ascii="宋体" w:hAnsi="宋体"/>
          <w:sz w:val="28"/>
          <w:szCs w:val="28"/>
        </w:rPr>
        <w:tab/>
      </w:r>
      <w:r>
        <w:rPr>
          <w:rStyle w:val="27"/>
          <w:rFonts w:hint="eastAsia" w:ascii="宋体" w:hAnsi="宋体"/>
          <w:sz w:val="28"/>
          <w:szCs w:val="28"/>
        </w:rPr>
        <w:t>交通组织原则</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_Toc251602479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fldChar w:fldCharType="end"/>
      </w:r>
    </w:p>
    <w:p>
      <w:pPr>
        <w:pStyle w:val="14"/>
        <w:tabs>
          <w:tab w:val="left" w:pos="630"/>
          <w:tab w:val="right" w:leader="dot" w:pos="9118"/>
        </w:tabs>
        <w:snapToGrid w:val="0"/>
        <w:rPr>
          <w:rFonts w:ascii="宋体" w:hAnsi="宋体"/>
          <w:sz w:val="28"/>
          <w:szCs w:val="28"/>
        </w:rPr>
      </w:pPr>
      <w:r>
        <w:fldChar w:fldCharType="begin"/>
      </w:r>
      <w:r>
        <w:instrText xml:space="preserve"> HYPERLINK \l "_Toc251602480" </w:instrText>
      </w:r>
      <w:r>
        <w:fldChar w:fldCharType="separate"/>
      </w:r>
      <w:r>
        <w:rPr>
          <w:rStyle w:val="27"/>
          <w:rFonts w:hint="eastAsia" w:ascii="宋体" w:hAnsi="宋体"/>
          <w:sz w:val="28"/>
          <w:szCs w:val="28"/>
        </w:rPr>
        <w:t>4、</w:t>
      </w:r>
      <w:r>
        <w:rPr>
          <w:rFonts w:ascii="宋体" w:hAnsi="宋体"/>
          <w:sz w:val="28"/>
          <w:szCs w:val="28"/>
        </w:rPr>
        <w:tab/>
      </w:r>
      <w:r>
        <w:rPr>
          <w:rStyle w:val="27"/>
          <w:rFonts w:hint="eastAsia" w:ascii="宋体" w:hAnsi="宋体"/>
          <w:snapToGrid w:val="0"/>
          <w:sz w:val="28"/>
          <w:szCs w:val="28"/>
        </w:rPr>
        <w:t>施工期间交通疏导方案</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_Toc251602480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16"/>
        <w:tabs>
          <w:tab w:val="right" w:leader="dot" w:pos="9118"/>
          <w:tab w:val="clear" w:pos="8296"/>
        </w:tabs>
        <w:snapToGrid w:val="0"/>
        <w:rPr>
          <w:rFonts w:ascii="宋体" w:hAnsi="宋体"/>
          <w:sz w:val="28"/>
          <w:szCs w:val="28"/>
        </w:rPr>
      </w:pPr>
      <w:r>
        <w:fldChar w:fldCharType="begin"/>
      </w:r>
      <w:r>
        <w:instrText xml:space="preserve"> HYPERLINK \l "_Toc251602481" </w:instrText>
      </w:r>
      <w:r>
        <w:fldChar w:fldCharType="separate"/>
      </w:r>
      <w:r>
        <w:rPr>
          <w:rStyle w:val="27"/>
          <w:rFonts w:ascii="宋体" w:hAnsi="宋体"/>
          <w:snapToGrid w:val="0"/>
          <w:sz w:val="28"/>
          <w:szCs w:val="28"/>
        </w:rPr>
        <w:t xml:space="preserve">4.1 </w:t>
      </w:r>
      <w:r>
        <w:rPr>
          <w:rStyle w:val="27"/>
          <w:rFonts w:hint="eastAsia" w:ascii="宋体" w:hAnsi="宋体"/>
          <w:snapToGrid w:val="0"/>
          <w:sz w:val="28"/>
          <w:szCs w:val="28"/>
        </w:rPr>
        <w:t>外围疏导方案</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_Toc251602481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16"/>
        <w:tabs>
          <w:tab w:val="right" w:leader="dot" w:pos="9118"/>
          <w:tab w:val="clear" w:pos="8296"/>
        </w:tabs>
        <w:snapToGrid w:val="0"/>
        <w:rPr>
          <w:rFonts w:ascii="宋体" w:hAnsi="宋体"/>
          <w:sz w:val="28"/>
          <w:szCs w:val="28"/>
        </w:rPr>
      </w:pPr>
      <w:r>
        <w:fldChar w:fldCharType="begin"/>
      </w:r>
      <w:r>
        <w:instrText xml:space="preserve"> HYPERLINK \l "_Toc251602482" </w:instrText>
      </w:r>
      <w:r>
        <w:fldChar w:fldCharType="separate"/>
      </w:r>
      <w:r>
        <w:rPr>
          <w:rStyle w:val="27"/>
          <w:rFonts w:ascii="宋体" w:hAnsi="宋体"/>
          <w:snapToGrid w:val="0"/>
          <w:sz w:val="28"/>
          <w:szCs w:val="28"/>
        </w:rPr>
        <w:t xml:space="preserve">4.2 </w:t>
      </w:r>
      <w:r>
        <w:rPr>
          <w:rStyle w:val="27"/>
          <w:rFonts w:hint="eastAsia" w:ascii="宋体" w:hAnsi="宋体"/>
          <w:snapToGrid w:val="0"/>
          <w:sz w:val="28"/>
          <w:szCs w:val="28"/>
        </w:rPr>
        <w:t>施工现场交通疏导方案</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_Toc251602482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14"/>
        <w:tabs>
          <w:tab w:val="left" w:pos="630"/>
          <w:tab w:val="right" w:leader="dot" w:pos="9118"/>
        </w:tabs>
        <w:snapToGrid w:val="0"/>
        <w:rPr>
          <w:rFonts w:ascii="宋体" w:hAnsi="宋体"/>
          <w:sz w:val="28"/>
          <w:szCs w:val="28"/>
        </w:rPr>
      </w:pPr>
      <w:r>
        <w:fldChar w:fldCharType="begin"/>
      </w:r>
      <w:r>
        <w:instrText xml:space="preserve"> HYPERLINK \l "_Toc251602483" </w:instrText>
      </w:r>
      <w:r>
        <w:fldChar w:fldCharType="separate"/>
      </w:r>
      <w:r>
        <w:rPr>
          <w:rStyle w:val="27"/>
          <w:rFonts w:hint="eastAsia" w:ascii="宋体" w:hAnsi="宋体"/>
          <w:sz w:val="28"/>
          <w:szCs w:val="28"/>
        </w:rPr>
        <w:t>5、</w:t>
      </w:r>
      <w:r>
        <w:rPr>
          <w:rFonts w:ascii="宋体" w:hAnsi="宋体"/>
          <w:sz w:val="28"/>
          <w:szCs w:val="28"/>
        </w:rPr>
        <w:tab/>
      </w:r>
      <w:r>
        <w:rPr>
          <w:rStyle w:val="27"/>
          <w:rFonts w:hint="eastAsia" w:ascii="宋体" w:hAnsi="宋体"/>
          <w:snapToGrid w:val="0"/>
          <w:sz w:val="28"/>
          <w:szCs w:val="28"/>
        </w:rPr>
        <w:t>施工期间交通安全保证措施</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_Toc251602483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ascii="宋体" w:hAnsi="宋体"/>
          <w:sz w:val="28"/>
          <w:szCs w:val="28"/>
        </w:rPr>
        <w:fldChar w:fldCharType="end"/>
      </w:r>
    </w:p>
    <w:p>
      <w:pPr>
        <w:pStyle w:val="14"/>
        <w:tabs>
          <w:tab w:val="left" w:pos="630"/>
          <w:tab w:val="right" w:leader="dot" w:pos="9118"/>
        </w:tabs>
        <w:snapToGrid w:val="0"/>
        <w:rPr>
          <w:rFonts w:ascii="宋体" w:hAnsi="宋体"/>
          <w:sz w:val="28"/>
          <w:szCs w:val="28"/>
        </w:rPr>
      </w:pPr>
      <w:r>
        <w:fldChar w:fldCharType="begin"/>
      </w:r>
      <w:r>
        <w:instrText xml:space="preserve"> HYPERLINK \l "_Toc251602484" </w:instrText>
      </w:r>
      <w:r>
        <w:fldChar w:fldCharType="separate"/>
      </w:r>
      <w:r>
        <w:rPr>
          <w:rStyle w:val="27"/>
          <w:rFonts w:hint="eastAsia" w:ascii="宋体" w:hAnsi="宋体"/>
          <w:sz w:val="28"/>
          <w:szCs w:val="28"/>
        </w:rPr>
        <w:t>6、</w:t>
      </w:r>
      <w:r>
        <w:rPr>
          <w:rFonts w:ascii="宋体" w:hAnsi="宋体"/>
          <w:sz w:val="28"/>
          <w:szCs w:val="28"/>
        </w:rPr>
        <w:tab/>
      </w:r>
      <w:r>
        <w:rPr>
          <w:rStyle w:val="27"/>
          <w:rFonts w:hint="eastAsia" w:ascii="宋体" w:hAnsi="宋体"/>
          <w:sz w:val="28"/>
          <w:szCs w:val="28"/>
        </w:rPr>
        <w:t>施工期间交通组织措施</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_Toc251602484 \h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Fonts w:ascii="宋体" w:hAnsi="宋体"/>
          <w:sz w:val="28"/>
          <w:szCs w:val="28"/>
        </w:rPr>
        <w:fldChar w:fldCharType="end"/>
      </w:r>
    </w:p>
    <w:p>
      <w:pPr>
        <w:pStyle w:val="14"/>
        <w:tabs>
          <w:tab w:val="left" w:pos="630"/>
          <w:tab w:val="right" w:leader="dot" w:pos="9118"/>
        </w:tabs>
        <w:snapToGrid w:val="0"/>
        <w:rPr>
          <w:rFonts w:ascii="宋体" w:hAnsi="宋体"/>
          <w:sz w:val="28"/>
          <w:szCs w:val="28"/>
        </w:rPr>
      </w:pPr>
      <w:r>
        <w:fldChar w:fldCharType="begin"/>
      </w:r>
      <w:r>
        <w:instrText xml:space="preserve"> HYPERLINK \l "_Toc251602485" </w:instrText>
      </w:r>
      <w:r>
        <w:fldChar w:fldCharType="separate"/>
      </w:r>
      <w:r>
        <w:rPr>
          <w:rStyle w:val="27"/>
          <w:rFonts w:hint="eastAsia" w:ascii="宋体" w:hAnsi="宋体"/>
          <w:sz w:val="28"/>
          <w:szCs w:val="28"/>
        </w:rPr>
        <w:t>7、</w:t>
      </w:r>
      <w:r>
        <w:rPr>
          <w:rFonts w:ascii="宋体" w:hAnsi="宋体"/>
          <w:sz w:val="28"/>
          <w:szCs w:val="28"/>
        </w:rPr>
        <w:tab/>
      </w:r>
      <w:r>
        <w:rPr>
          <w:rStyle w:val="27"/>
          <w:rFonts w:hint="eastAsia" w:ascii="宋体" w:hAnsi="宋体"/>
          <w:sz w:val="28"/>
          <w:szCs w:val="28"/>
        </w:rPr>
        <w:t>施工期间的交通管理措施</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_Toc251602485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fldChar w:fldCharType="end"/>
      </w:r>
    </w:p>
    <w:p>
      <w:pPr>
        <w:pStyle w:val="14"/>
        <w:tabs>
          <w:tab w:val="left" w:pos="630"/>
          <w:tab w:val="right" w:leader="dot" w:pos="9118"/>
        </w:tabs>
        <w:snapToGrid w:val="0"/>
        <w:rPr>
          <w:rFonts w:ascii="宋体" w:hAnsi="宋体"/>
          <w:sz w:val="28"/>
          <w:szCs w:val="28"/>
        </w:rPr>
      </w:pPr>
      <w:r>
        <w:fldChar w:fldCharType="begin"/>
      </w:r>
      <w:r>
        <w:instrText xml:space="preserve"> HYPERLINK \l "_Toc251602486" </w:instrText>
      </w:r>
      <w:r>
        <w:fldChar w:fldCharType="separate"/>
      </w:r>
      <w:r>
        <w:rPr>
          <w:rStyle w:val="27"/>
          <w:rFonts w:hint="eastAsia" w:ascii="宋体" w:hAnsi="宋体"/>
          <w:sz w:val="28"/>
          <w:szCs w:val="28"/>
        </w:rPr>
        <w:t>8、</w:t>
      </w:r>
      <w:r>
        <w:rPr>
          <w:rFonts w:ascii="宋体" w:hAnsi="宋体"/>
          <w:sz w:val="28"/>
          <w:szCs w:val="28"/>
        </w:rPr>
        <w:tab/>
      </w:r>
      <w:r>
        <w:rPr>
          <w:rStyle w:val="27"/>
          <w:rFonts w:hint="eastAsia" w:ascii="宋体" w:hAnsi="宋体"/>
          <w:sz w:val="28"/>
          <w:szCs w:val="28"/>
        </w:rPr>
        <w:t>环保、文明施工措施</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_Toc251602486 \h </w:instrText>
      </w:r>
      <w:r>
        <w:rPr>
          <w:rFonts w:ascii="宋体" w:hAnsi="宋体"/>
          <w:sz w:val="28"/>
          <w:szCs w:val="28"/>
        </w:rPr>
        <w:fldChar w:fldCharType="separate"/>
      </w:r>
      <w:r>
        <w:rPr>
          <w:rFonts w:ascii="宋体" w:hAnsi="宋体"/>
          <w:sz w:val="28"/>
          <w:szCs w:val="28"/>
        </w:rPr>
        <w:t>9</w:t>
      </w:r>
      <w:r>
        <w:rPr>
          <w:rFonts w:ascii="宋体" w:hAnsi="宋体"/>
          <w:sz w:val="28"/>
          <w:szCs w:val="28"/>
        </w:rPr>
        <w:fldChar w:fldCharType="end"/>
      </w:r>
      <w:r>
        <w:rPr>
          <w:rFonts w:ascii="宋体" w:hAnsi="宋体"/>
          <w:sz w:val="28"/>
          <w:szCs w:val="28"/>
        </w:rPr>
        <w:fldChar w:fldCharType="end"/>
      </w:r>
    </w:p>
    <w:p>
      <w:pPr>
        <w:pStyle w:val="16"/>
        <w:tabs>
          <w:tab w:val="right" w:leader="dot" w:pos="9118"/>
          <w:tab w:val="clear" w:pos="8296"/>
        </w:tabs>
        <w:snapToGrid w:val="0"/>
        <w:rPr>
          <w:rFonts w:ascii="宋体" w:hAnsi="宋体"/>
          <w:sz w:val="28"/>
          <w:szCs w:val="28"/>
        </w:rPr>
      </w:pPr>
      <w:r>
        <w:fldChar w:fldCharType="begin"/>
      </w:r>
      <w:r>
        <w:instrText xml:space="preserve"> HYPERLINK \l "_Toc251602487" </w:instrText>
      </w:r>
      <w:r>
        <w:fldChar w:fldCharType="separate"/>
      </w:r>
      <w:r>
        <w:rPr>
          <w:rStyle w:val="27"/>
          <w:rFonts w:ascii="宋体" w:hAnsi="宋体"/>
          <w:sz w:val="28"/>
          <w:szCs w:val="28"/>
        </w:rPr>
        <w:t>8.1</w:t>
      </w:r>
      <w:r>
        <w:rPr>
          <w:rStyle w:val="27"/>
          <w:rFonts w:hint="eastAsia" w:ascii="宋体" w:hAnsi="宋体"/>
          <w:sz w:val="28"/>
          <w:szCs w:val="28"/>
        </w:rPr>
        <w:t>环保措施</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_Toc251602487 \h </w:instrText>
      </w:r>
      <w:r>
        <w:rPr>
          <w:rFonts w:ascii="宋体" w:hAnsi="宋体"/>
          <w:sz w:val="28"/>
          <w:szCs w:val="28"/>
        </w:rPr>
        <w:fldChar w:fldCharType="separate"/>
      </w:r>
      <w:r>
        <w:rPr>
          <w:rFonts w:ascii="宋体" w:hAnsi="宋体"/>
          <w:sz w:val="28"/>
          <w:szCs w:val="28"/>
        </w:rPr>
        <w:t>9</w:t>
      </w:r>
      <w:r>
        <w:rPr>
          <w:rFonts w:ascii="宋体" w:hAnsi="宋体"/>
          <w:sz w:val="28"/>
          <w:szCs w:val="28"/>
        </w:rPr>
        <w:fldChar w:fldCharType="end"/>
      </w:r>
      <w:r>
        <w:rPr>
          <w:rFonts w:ascii="宋体" w:hAnsi="宋体"/>
          <w:sz w:val="28"/>
          <w:szCs w:val="28"/>
        </w:rPr>
        <w:fldChar w:fldCharType="end"/>
      </w:r>
    </w:p>
    <w:p>
      <w:pPr>
        <w:pStyle w:val="16"/>
        <w:tabs>
          <w:tab w:val="right" w:leader="dot" w:pos="9118"/>
          <w:tab w:val="clear" w:pos="8296"/>
        </w:tabs>
        <w:snapToGrid w:val="0"/>
        <w:rPr>
          <w:rFonts w:ascii="宋体" w:hAnsi="宋体"/>
          <w:sz w:val="28"/>
          <w:szCs w:val="28"/>
        </w:rPr>
      </w:pPr>
      <w:r>
        <w:fldChar w:fldCharType="begin"/>
      </w:r>
      <w:r>
        <w:instrText xml:space="preserve"> HYPERLINK \l "_Toc251602488" </w:instrText>
      </w:r>
      <w:r>
        <w:fldChar w:fldCharType="separate"/>
      </w:r>
      <w:r>
        <w:rPr>
          <w:rStyle w:val="27"/>
          <w:rFonts w:ascii="宋体" w:hAnsi="宋体"/>
          <w:bCs/>
          <w:sz w:val="28"/>
          <w:szCs w:val="28"/>
        </w:rPr>
        <w:t>8.2</w:t>
      </w:r>
      <w:r>
        <w:rPr>
          <w:rStyle w:val="27"/>
          <w:rFonts w:hint="eastAsia" w:ascii="宋体" w:hAnsi="宋体"/>
          <w:bCs/>
          <w:sz w:val="28"/>
          <w:szCs w:val="28"/>
        </w:rPr>
        <w:t>文明施工措施</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_Toc251602488 \h </w:instrText>
      </w:r>
      <w:r>
        <w:rPr>
          <w:rFonts w:ascii="宋体" w:hAnsi="宋体"/>
          <w:sz w:val="28"/>
          <w:szCs w:val="28"/>
        </w:rPr>
        <w:fldChar w:fldCharType="separate"/>
      </w:r>
      <w:r>
        <w:rPr>
          <w:rFonts w:ascii="宋体" w:hAnsi="宋体"/>
          <w:sz w:val="28"/>
          <w:szCs w:val="28"/>
        </w:rPr>
        <w:t>9</w:t>
      </w:r>
      <w:r>
        <w:rPr>
          <w:rFonts w:ascii="宋体" w:hAnsi="宋体"/>
          <w:sz w:val="28"/>
          <w:szCs w:val="28"/>
        </w:rPr>
        <w:fldChar w:fldCharType="end"/>
      </w:r>
      <w:r>
        <w:rPr>
          <w:rFonts w:ascii="宋体" w:hAnsi="宋体"/>
          <w:sz w:val="28"/>
          <w:szCs w:val="28"/>
        </w:rPr>
        <w:fldChar w:fldCharType="end"/>
      </w:r>
    </w:p>
    <w:p>
      <w:pPr>
        <w:snapToGrid w:val="0"/>
        <w:spacing w:before="120" w:beforeLines="50" w:after="120" w:afterLines="50"/>
        <w:rPr>
          <w:rFonts w:ascii="宋体" w:hAnsi="宋体"/>
          <w:sz w:val="28"/>
          <w:szCs w:val="28"/>
        </w:rPr>
      </w:pPr>
      <w:r>
        <w:rPr>
          <w:rFonts w:ascii="宋体" w:hAnsi="宋体"/>
          <w:smallCaps/>
          <w:sz w:val="28"/>
          <w:szCs w:val="28"/>
        </w:rPr>
        <w:fldChar w:fldCharType="end"/>
      </w:r>
    </w:p>
    <w:p>
      <w:pPr>
        <w:spacing w:before="120" w:beforeLines="50" w:after="120" w:afterLines="50" w:line="480" w:lineRule="auto"/>
        <w:jc w:val="center"/>
        <w:rPr>
          <w:rFonts w:ascii="宋体" w:hAnsi="宋体"/>
          <w:b/>
          <w:sz w:val="44"/>
          <w:szCs w:val="44"/>
        </w:rPr>
      </w:pPr>
      <w:r>
        <w:rPr>
          <w:rFonts w:ascii="宋体" w:hAnsi="宋体"/>
          <w:b/>
          <w:sz w:val="44"/>
          <w:szCs w:val="44"/>
        </w:rPr>
        <w:br w:type="page"/>
      </w:r>
      <w:r>
        <w:rPr>
          <w:rFonts w:hint="eastAsia" w:ascii="宋体" w:hAnsi="宋体"/>
          <w:b/>
          <w:sz w:val="44"/>
          <w:szCs w:val="44"/>
        </w:rPr>
        <w:t>交通疏导方案</w:t>
      </w:r>
    </w:p>
    <w:p>
      <w:pPr>
        <w:numPr>
          <w:ilvl w:val="0"/>
          <w:numId w:val="0"/>
        </w:numPr>
        <w:adjustRightInd w:val="0"/>
        <w:snapToGrid w:val="0"/>
        <w:spacing w:before="120" w:beforeLines="50"/>
        <w:ind w:leftChars="0"/>
        <w:outlineLvl w:val="0"/>
        <w:rPr>
          <w:rFonts w:ascii="宋体" w:hAnsi="宋体"/>
          <w:b/>
          <w:sz w:val="30"/>
          <w:szCs w:val="30"/>
        </w:rPr>
      </w:pPr>
      <w:bookmarkStart w:id="0" w:name="_Toc251231219"/>
      <w:bookmarkStart w:id="1" w:name="_Toc251602477"/>
      <w:bookmarkStart w:id="2" w:name="_Toc251602409"/>
      <w:r>
        <w:rPr>
          <w:rFonts w:hint="eastAsia" w:ascii="宋体" w:hAnsi="宋体"/>
          <w:b/>
          <w:sz w:val="30"/>
          <w:szCs w:val="30"/>
          <w:lang w:eastAsia="zh-CN"/>
        </w:rPr>
        <w:t>一、</w:t>
      </w:r>
      <w:r>
        <w:rPr>
          <w:rFonts w:hint="eastAsia" w:ascii="宋体" w:hAnsi="宋体"/>
          <w:b/>
          <w:sz w:val="30"/>
          <w:szCs w:val="30"/>
        </w:rPr>
        <w:t>工程概况</w:t>
      </w:r>
      <w:bookmarkEnd w:id="0"/>
      <w:bookmarkEnd w:id="1"/>
      <w:bookmarkEnd w:id="2"/>
    </w:p>
    <w:p>
      <w:pPr>
        <w:ind w:left="280" w:right="280" w:firstLine="560"/>
        <w:rPr>
          <w:rFonts w:hint="eastAsia" w:asciiTheme="minorEastAsia" w:hAnsiTheme="minorEastAsia" w:eastAsiaTheme="minorEastAsia" w:cstheme="minorEastAsia"/>
          <w:sz w:val="28"/>
          <w:szCs w:val="28"/>
        </w:rPr>
      </w:pPr>
      <w:bookmarkStart w:id="3" w:name="_Toc251602410"/>
      <w:bookmarkStart w:id="4" w:name="_Toc251231220"/>
      <w:bookmarkStart w:id="5" w:name="_Toc251602478"/>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吉安大桥是吉安市城区道路网的重要组成部分，是沟通吉州区和青原区的主要桥梁。</w:t>
      </w:r>
    </w:p>
    <w:p>
      <w:pPr>
        <w:ind w:left="280" w:right="280"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吉安大桥西岸就是吉安大桥与吉州区沿江路交汇处附近路段，随着经济发展水平不断提高，机动车总量逐年增加，大桥西岸的交通压力也随之逐年加大。特别是沿江路，以及署前路、书街路段，在上下班和上下学高峰期，交通十分拥堵。</w:t>
      </w:r>
    </w:p>
    <w:p>
      <w:pPr>
        <w:ind w:left="280" w:right="280"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吉安大桥西岸互通项目是提升城市功能部署的重大项目，是打破大桥西岸交通重要瓶颈的关键节点。项目的建成，对于完善和提升中心城区功能，改善市政公用设施，保障民生，建设秀美、便捷、有序、宜居、宜业的吉安，均具有十分重要的意义。</w:t>
      </w:r>
    </w:p>
    <w:p>
      <w:pPr>
        <w:ind w:left="280" w:right="280"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本工程共包含三个“通道”的新建和三条道路的改造，即新建北匝道、南引道、北引道，改造沿江路、署前路、书街。其中北匝道新建工程长 120.039 米，道路红线宽 18.0 米；南引道长约 221 米，引桥宽度 9.0 米；北引道长 265 米，引桥宽度 9.0 米；沿江路改造长度 820米，道路红线宽 29.0-45.5 米；署前路为城市支路，改造长度约 207.640 米，道路红线宽13.6-21.0 米；书街路为城市支路，改造长度 141.271 米，道路红线宽 15.0 米。</w:t>
      </w:r>
    </w:p>
    <w:p>
      <w:pPr>
        <w:numPr>
          <w:ilvl w:val="0"/>
          <w:numId w:val="0"/>
        </w:numPr>
        <w:adjustRightInd w:val="0"/>
        <w:snapToGrid w:val="0"/>
        <w:spacing w:before="120" w:beforeLines="50"/>
        <w:ind w:leftChars="0"/>
        <w:outlineLvl w:val="0"/>
        <w:rPr>
          <w:rFonts w:ascii="宋体" w:hAnsi="宋体"/>
          <w:b/>
          <w:sz w:val="30"/>
          <w:szCs w:val="30"/>
        </w:rPr>
      </w:pPr>
      <w:r>
        <w:rPr>
          <w:rFonts w:hint="eastAsia" w:ascii="宋体" w:hAnsi="宋体"/>
          <w:b/>
          <w:sz w:val="30"/>
          <w:szCs w:val="30"/>
          <w:lang w:eastAsia="zh-CN"/>
        </w:rPr>
        <w:t>二、</w:t>
      </w:r>
      <w:r>
        <w:rPr>
          <w:rFonts w:hint="eastAsia" w:ascii="宋体" w:hAnsi="宋体"/>
          <w:b/>
          <w:sz w:val="30"/>
          <w:szCs w:val="30"/>
        </w:rPr>
        <w:t>交通状况</w:t>
      </w:r>
      <w:bookmarkEnd w:id="3"/>
      <w:bookmarkEnd w:id="4"/>
      <w:bookmarkEnd w:id="5"/>
    </w:p>
    <w:p>
      <w:pPr>
        <w:ind w:left="0" w:leftChars="0" w:right="280" w:firstLine="560" w:firstLineChars="200"/>
        <w:rPr>
          <w:rFonts w:hint="eastAsia" w:ascii="宋体" w:hAnsi="宋体"/>
          <w:sz w:val="28"/>
          <w:szCs w:val="28"/>
        </w:rPr>
      </w:pPr>
      <w:r>
        <w:rPr>
          <w:rFonts w:hint="eastAsia"/>
          <w:caps/>
          <w:snapToGrid w:val="0"/>
          <w:sz w:val="28"/>
          <w:szCs w:val="28"/>
          <w:lang w:val="en-US" w:eastAsia="zh-CN"/>
        </w:rPr>
        <w:t>1、</w:t>
      </w:r>
      <w:r>
        <w:rPr>
          <w:rFonts w:hint="eastAsia"/>
          <w:caps/>
          <w:snapToGrid w:val="0"/>
          <w:sz w:val="28"/>
          <w:szCs w:val="28"/>
        </w:rPr>
        <w:t>现状的</w:t>
      </w:r>
      <w:r>
        <w:rPr>
          <w:rFonts w:hint="eastAsia"/>
          <w:caps/>
          <w:snapToGrid w:val="0"/>
          <w:sz w:val="28"/>
          <w:szCs w:val="28"/>
          <w:lang w:eastAsia="zh-CN"/>
        </w:rPr>
        <w:t>沿江</w:t>
      </w:r>
      <w:r>
        <w:rPr>
          <w:rFonts w:hint="eastAsia"/>
          <w:caps/>
          <w:snapToGrid w:val="0"/>
          <w:sz w:val="28"/>
          <w:szCs w:val="28"/>
        </w:rPr>
        <w:t>路</w:t>
      </w:r>
      <w:r>
        <w:rPr>
          <w:rFonts w:hint="eastAsia"/>
          <w:caps/>
          <w:snapToGrid w:val="0"/>
          <w:sz w:val="28"/>
          <w:szCs w:val="28"/>
          <w:lang w:eastAsia="zh-CN"/>
        </w:rPr>
        <w:t>与北匝道平交口以南</w:t>
      </w:r>
      <w:r>
        <w:rPr>
          <w:rFonts w:hint="eastAsia"/>
          <w:caps/>
          <w:snapToGrid w:val="0"/>
          <w:sz w:val="28"/>
          <w:szCs w:val="28"/>
        </w:rPr>
        <w:t>为双向四车道的混凝土路面，</w:t>
      </w:r>
      <w:r>
        <w:rPr>
          <w:rFonts w:hint="eastAsia"/>
          <w:caps/>
          <w:snapToGrid w:val="0"/>
          <w:sz w:val="28"/>
          <w:szCs w:val="28"/>
          <w:lang w:eastAsia="zh-CN"/>
        </w:rPr>
        <w:t>沿江</w:t>
      </w:r>
      <w:r>
        <w:rPr>
          <w:rFonts w:hint="eastAsia"/>
          <w:caps/>
          <w:snapToGrid w:val="0"/>
          <w:sz w:val="28"/>
          <w:szCs w:val="28"/>
        </w:rPr>
        <w:t>路</w:t>
      </w:r>
      <w:r>
        <w:rPr>
          <w:rFonts w:hint="eastAsia"/>
          <w:caps/>
          <w:snapToGrid w:val="0"/>
          <w:sz w:val="28"/>
          <w:szCs w:val="28"/>
          <w:lang w:eastAsia="zh-CN"/>
        </w:rPr>
        <w:t>与北匝道平交口以北</w:t>
      </w:r>
      <w:r>
        <w:rPr>
          <w:rFonts w:hint="eastAsia"/>
          <w:caps/>
          <w:snapToGrid w:val="0"/>
          <w:sz w:val="28"/>
          <w:szCs w:val="28"/>
        </w:rPr>
        <w:t>为双向</w:t>
      </w:r>
      <w:r>
        <w:rPr>
          <w:rFonts w:hint="eastAsia"/>
          <w:caps/>
          <w:snapToGrid w:val="0"/>
          <w:sz w:val="28"/>
          <w:szCs w:val="28"/>
          <w:lang w:eastAsia="zh-CN"/>
        </w:rPr>
        <w:t>两</w:t>
      </w:r>
      <w:r>
        <w:rPr>
          <w:rFonts w:hint="eastAsia"/>
          <w:caps/>
          <w:snapToGrid w:val="0"/>
          <w:sz w:val="28"/>
          <w:szCs w:val="28"/>
        </w:rPr>
        <w:t>车道的混凝土路面</w:t>
      </w:r>
      <w:r>
        <w:rPr>
          <w:rFonts w:hint="eastAsia"/>
          <w:caps/>
          <w:snapToGrid w:val="0"/>
          <w:sz w:val="28"/>
          <w:szCs w:val="28"/>
          <w:lang w:eastAsia="zh-CN"/>
        </w:rPr>
        <w:t>，</w:t>
      </w:r>
      <w:r>
        <w:rPr>
          <w:rFonts w:hint="eastAsia"/>
          <w:caps/>
          <w:snapToGrid w:val="0"/>
          <w:sz w:val="28"/>
          <w:szCs w:val="28"/>
        </w:rPr>
        <w:t>为城市主干道</w:t>
      </w:r>
      <w:r>
        <w:rPr>
          <w:rFonts w:hint="eastAsia"/>
          <w:caps/>
          <w:snapToGrid w:val="0"/>
          <w:sz w:val="28"/>
          <w:szCs w:val="28"/>
          <w:lang w:eastAsia="zh-CN"/>
        </w:rPr>
        <w:t>。署前路</w:t>
      </w:r>
      <w:r>
        <w:rPr>
          <w:rFonts w:hint="eastAsia"/>
          <w:caps/>
          <w:snapToGrid w:val="0"/>
          <w:sz w:val="28"/>
          <w:szCs w:val="28"/>
          <w:lang w:val="en-US" w:eastAsia="zh-CN"/>
        </w:rPr>
        <w:t>-书街</w:t>
      </w:r>
      <w:r>
        <w:rPr>
          <w:rFonts w:hint="eastAsia"/>
          <w:caps/>
          <w:snapToGrid w:val="0"/>
          <w:sz w:val="28"/>
          <w:szCs w:val="28"/>
        </w:rPr>
        <w:t>为双向</w:t>
      </w:r>
      <w:r>
        <w:rPr>
          <w:rFonts w:hint="eastAsia"/>
          <w:caps/>
          <w:snapToGrid w:val="0"/>
          <w:sz w:val="28"/>
          <w:szCs w:val="28"/>
          <w:lang w:eastAsia="zh-CN"/>
        </w:rPr>
        <w:t>两</w:t>
      </w:r>
      <w:r>
        <w:rPr>
          <w:rFonts w:hint="eastAsia"/>
          <w:caps/>
          <w:snapToGrid w:val="0"/>
          <w:sz w:val="28"/>
          <w:szCs w:val="28"/>
        </w:rPr>
        <w:t>车道的混凝土路面，</w:t>
      </w:r>
      <w:r>
        <w:rPr>
          <w:rFonts w:hint="eastAsia"/>
          <w:caps/>
          <w:snapToGrid w:val="0"/>
          <w:sz w:val="30"/>
          <w:szCs w:val="30"/>
        </w:rPr>
        <w:t>为</w:t>
      </w:r>
      <w:r>
        <w:rPr>
          <w:rFonts w:hint="eastAsia"/>
          <w:sz w:val="30"/>
          <w:szCs w:val="30"/>
        </w:rPr>
        <w:t>城市支路</w:t>
      </w:r>
      <w:r>
        <w:rPr>
          <w:rFonts w:hint="eastAsia"/>
          <w:caps/>
          <w:snapToGrid w:val="0"/>
          <w:sz w:val="28"/>
          <w:szCs w:val="28"/>
        </w:rPr>
        <w:t>，日常交通流量大。在道路改造施工期间，无可避免需要占用现有道路上的机动车道</w:t>
      </w:r>
      <w:r>
        <w:rPr>
          <w:rFonts w:hint="eastAsia"/>
          <w:caps/>
          <w:snapToGrid w:val="0"/>
          <w:sz w:val="28"/>
          <w:szCs w:val="28"/>
          <w:lang w:eastAsia="zh-CN"/>
        </w:rPr>
        <w:t>及人行道</w:t>
      </w:r>
      <w:r>
        <w:rPr>
          <w:rFonts w:hint="eastAsia"/>
          <w:caps/>
          <w:snapToGrid w:val="0"/>
          <w:sz w:val="28"/>
          <w:szCs w:val="28"/>
        </w:rPr>
        <w:t>，但在整个施工期间必须保持现有道路的通行能力。根据设计施工要求及现有道路的交通状况，须在施工前，将现有</w:t>
      </w:r>
      <w:r>
        <w:rPr>
          <w:rFonts w:hint="eastAsia" w:ascii="宋体" w:hAnsi="宋体"/>
          <w:sz w:val="28"/>
          <w:szCs w:val="28"/>
        </w:rPr>
        <w:t>沿江路以中央分隔带分东侧、西侧两阶段</w:t>
      </w:r>
      <w:r>
        <w:rPr>
          <w:rFonts w:hint="eastAsia"/>
          <w:caps/>
          <w:snapToGrid w:val="0"/>
          <w:sz w:val="28"/>
          <w:szCs w:val="28"/>
        </w:rPr>
        <w:t>围蔽改建施工</w:t>
      </w:r>
      <w:r>
        <w:rPr>
          <w:rFonts w:hint="eastAsia"/>
          <w:caps/>
          <w:snapToGrid w:val="0"/>
          <w:sz w:val="28"/>
          <w:szCs w:val="28"/>
          <w:lang w:eastAsia="zh-CN"/>
        </w:rPr>
        <w:t>。</w:t>
      </w:r>
      <w:r>
        <w:rPr>
          <w:rFonts w:hint="eastAsia" w:ascii="宋体" w:hAnsi="宋体"/>
          <w:sz w:val="28"/>
          <w:szCs w:val="28"/>
        </w:rPr>
        <w:t>署前路口-</w:t>
      </w:r>
      <w:r>
        <w:rPr>
          <w:rFonts w:hint="eastAsia" w:ascii="宋体" w:hAnsi="宋体"/>
          <w:sz w:val="28"/>
          <w:szCs w:val="28"/>
          <w:lang w:eastAsia="zh-CN"/>
        </w:rPr>
        <w:t>沿江路修筑一条</w:t>
      </w:r>
      <w:r>
        <w:rPr>
          <w:rFonts w:hint="eastAsia" w:ascii="宋体" w:hAnsi="宋体"/>
          <w:sz w:val="28"/>
          <w:szCs w:val="28"/>
          <w:lang w:val="en-US" w:eastAsia="zh-CN"/>
        </w:rPr>
        <w:t>6米宽混凝土临时便道。</w:t>
      </w:r>
      <w:r>
        <w:rPr>
          <w:rFonts w:hint="eastAsia" w:ascii="宋体" w:hAnsi="宋体"/>
          <w:sz w:val="28"/>
          <w:szCs w:val="28"/>
        </w:rPr>
        <w:t>署前路口-书街平交口</w:t>
      </w:r>
      <w:r>
        <w:rPr>
          <w:rFonts w:hint="eastAsia" w:ascii="宋体" w:hAnsi="宋体"/>
          <w:sz w:val="28"/>
          <w:szCs w:val="28"/>
          <w:lang w:eastAsia="zh-CN"/>
        </w:rPr>
        <w:t>、</w:t>
      </w:r>
      <w:r>
        <w:rPr>
          <w:rFonts w:hint="eastAsia" w:ascii="宋体" w:hAnsi="宋体"/>
          <w:sz w:val="28"/>
          <w:szCs w:val="28"/>
        </w:rPr>
        <w:t>书街平交口</w:t>
      </w:r>
      <w:r>
        <w:rPr>
          <w:rFonts w:hint="eastAsia" w:ascii="宋体" w:hAnsi="宋体"/>
          <w:sz w:val="28"/>
          <w:szCs w:val="28"/>
          <w:lang w:val="en-US" w:eastAsia="zh-CN"/>
        </w:rPr>
        <w:t>-沿江路</w:t>
      </w:r>
      <w:r>
        <w:rPr>
          <w:rFonts w:hint="eastAsia"/>
          <w:caps/>
          <w:snapToGrid w:val="0"/>
          <w:sz w:val="28"/>
          <w:szCs w:val="28"/>
        </w:rPr>
        <w:t>围蔽改建施工</w:t>
      </w:r>
      <w:r>
        <w:rPr>
          <w:rFonts w:hint="eastAsia" w:ascii="宋体" w:hAnsi="宋体"/>
          <w:sz w:val="28"/>
          <w:szCs w:val="28"/>
        </w:rPr>
        <w:t>，预留</w:t>
      </w:r>
      <w:r>
        <w:rPr>
          <w:rFonts w:hint="eastAsia" w:ascii="宋体" w:hAnsi="宋体"/>
          <w:sz w:val="28"/>
          <w:szCs w:val="28"/>
          <w:lang w:eastAsia="zh-CN"/>
        </w:rPr>
        <w:t>书街</w:t>
      </w:r>
      <w:r>
        <w:rPr>
          <w:rFonts w:hint="eastAsia" w:ascii="宋体" w:hAnsi="宋体"/>
          <w:sz w:val="28"/>
          <w:szCs w:val="28"/>
        </w:rPr>
        <w:t>北侧人行道。</w:t>
      </w:r>
    </w:p>
    <w:p>
      <w:pPr>
        <w:numPr>
          <w:ilvl w:val="0"/>
          <w:numId w:val="0"/>
        </w:numPr>
        <w:adjustRightInd w:val="0"/>
        <w:snapToGrid w:val="0"/>
        <w:spacing w:before="120" w:beforeLines="50"/>
        <w:ind w:leftChars="0"/>
        <w:outlineLvl w:val="0"/>
        <w:rPr>
          <w:rFonts w:ascii="宋体" w:hAnsi="宋体"/>
          <w:b/>
          <w:sz w:val="30"/>
          <w:szCs w:val="30"/>
        </w:rPr>
      </w:pPr>
      <w:bookmarkStart w:id="6" w:name="_Toc251602411"/>
      <w:bookmarkStart w:id="7" w:name="_Toc251602479"/>
      <w:bookmarkStart w:id="8" w:name="_Toc251231221"/>
      <w:r>
        <w:rPr>
          <w:rFonts w:hint="eastAsia" w:ascii="宋体" w:hAnsi="宋体"/>
          <w:b/>
          <w:sz w:val="30"/>
          <w:szCs w:val="30"/>
          <w:lang w:eastAsia="zh-CN"/>
        </w:rPr>
        <w:t>三、</w:t>
      </w:r>
      <w:r>
        <w:rPr>
          <w:rFonts w:hint="eastAsia" w:ascii="宋体" w:hAnsi="宋体"/>
          <w:b/>
          <w:sz w:val="30"/>
          <w:szCs w:val="30"/>
        </w:rPr>
        <w:t>交通组织原则</w:t>
      </w:r>
      <w:bookmarkEnd w:id="6"/>
      <w:bookmarkEnd w:id="7"/>
      <w:bookmarkEnd w:id="8"/>
    </w:p>
    <w:p>
      <w:pPr>
        <w:adjustRightInd w:val="0"/>
        <w:snapToGrid w:val="0"/>
        <w:ind w:firstLine="560" w:firstLineChars="200"/>
        <w:rPr>
          <w:snapToGrid w:val="0"/>
          <w:sz w:val="28"/>
          <w:szCs w:val="28"/>
        </w:rPr>
      </w:pPr>
      <w:r>
        <w:rPr>
          <w:rFonts w:hint="eastAsia"/>
          <w:snapToGrid w:val="0"/>
          <w:sz w:val="28"/>
          <w:szCs w:val="28"/>
          <w:lang w:val="en-US" w:eastAsia="zh-CN"/>
        </w:rPr>
        <w:t>1、</w:t>
      </w:r>
      <w:r>
        <w:rPr>
          <w:rFonts w:hint="eastAsia"/>
          <w:snapToGrid w:val="0"/>
          <w:sz w:val="28"/>
          <w:szCs w:val="28"/>
        </w:rPr>
        <w:t>深入现场踏勘，收集周边道路现状交通情况，充分利用周边道路和完善临时道路设施，积极引导，缓解</w:t>
      </w:r>
      <w:r>
        <w:rPr>
          <w:rFonts w:hint="eastAsia"/>
          <w:caps/>
          <w:snapToGrid w:val="0"/>
          <w:sz w:val="28"/>
          <w:szCs w:val="28"/>
        </w:rPr>
        <w:t>围蔽</w:t>
      </w:r>
      <w:r>
        <w:rPr>
          <w:rFonts w:hint="eastAsia"/>
          <w:snapToGrid w:val="0"/>
          <w:sz w:val="28"/>
          <w:szCs w:val="28"/>
        </w:rPr>
        <w:t>施工交通压力。</w:t>
      </w:r>
    </w:p>
    <w:p>
      <w:pPr>
        <w:adjustRightInd w:val="0"/>
        <w:snapToGrid w:val="0"/>
        <w:ind w:firstLine="560" w:firstLineChars="200"/>
        <w:rPr>
          <w:snapToGrid w:val="0"/>
          <w:sz w:val="28"/>
          <w:szCs w:val="28"/>
        </w:rPr>
      </w:pPr>
      <w:r>
        <w:rPr>
          <w:rFonts w:hint="eastAsia"/>
          <w:snapToGrid w:val="0"/>
          <w:sz w:val="28"/>
          <w:szCs w:val="28"/>
          <w:lang w:val="en-US" w:eastAsia="zh-CN"/>
        </w:rPr>
        <w:t>2、</w:t>
      </w:r>
      <w:r>
        <w:rPr>
          <w:rFonts w:hint="eastAsia"/>
          <w:snapToGrid w:val="0"/>
          <w:sz w:val="28"/>
          <w:szCs w:val="28"/>
        </w:rPr>
        <w:t>充分考虑既有的交通组织方案，确保工程建设的顺利进行。</w:t>
      </w:r>
    </w:p>
    <w:p>
      <w:pPr>
        <w:adjustRightInd w:val="0"/>
        <w:snapToGrid w:val="0"/>
        <w:ind w:firstLine="560" w:firstLineChars="200"/>
        <w:rPr>
          <w:snapToGrid w:val="0"/>
          <w:sz w:val="28"/>
          <w:szCs w:val="28"/>
        </w:rPr>
      </w:pPr>
      <w:r>
        <w:rPr>
          <w:rFonts w:hint="eastAsia"/>
          <w:snapToGrid w:val="0"/>
          <w:sz w:val="28"/>
          <w:szCs w:val="28"/>
          <w:lang w:val="en-US" w:eastAsia="zh-CN"/>
        </w:rPr>
        <w:t>3、</w:t>
      </w:r>
      <w:r>
        <w:rPr>
          <w:rFonts w:hint="eastAsia"/>
          <w:snapToGrid w:val="0"/>
          <w:sz w:val="28"/>
          <w:szCs w:val="28"/>
        </w:rPr>
        <w:t>交通组织方案要与地区道路交通相协调，局部交通与整体交通相协调。</w:t>
      </w:r>
    </w:p>
    <w:p>
      <w:pPr>
        <w:adjustRightInd w:val="0"/>
        <w:snapToGrid w:val="0"/>
        <w:ind w:firstLine="560" w:firstLineChars="200"/>
        <w:rPr>
          <w:snapToGrid w:val="0"/>
          <w:sz w:val="28"/>
          <w:szCs w:val="28"/>
        </w:rPr>
      </w:pPr>
      <w:r>
        <w:rPr>
          <w:rFonts w:hint="eastAsia"/>
          <w:snapToGrid w:val="0"/>
          <w:sz w:val="28"/>
          <w:szCs w:val="28"/>
          <w:lang w:val="en-US" w:eastAsia="zh-CN"/>
        </w:rPr>
        <w:t>4、</w:t>
      </w:r>
      <w:r>
        <w:rPr>
          <w:rFonts w:hint="eastAsia"/>
          <w:snapToGrid w:val="0"/>
          <w:sz w:val="28"/>
          <w:szCs w:val="28"/>
        </w:rPr>
        <w:t>交通改善措施必须确保机动车和行人的交通安全，并尽可能减少对市民的出行和生活带来干扰。</w:t>
      </w:r>
    </w:p>
    <w:p>
      <w:pPr>
        <w:adjustRightInd w:val="0"/>
        <w:snapToGrid w:val="0"/>
        <w:ind w:firstLine="560" w:firstLineChars="200"/>
        <w:rPr>
          <w:snapToGrid w:val="0"/>
          <w:sz w:val="28"/>
          <w:szCs w:val="28"/>
        </w:rPr>
      </w:pPr>
      <w:r>
        <w:rPr>
          <w:rFonts w:hint="eastAsia"/>
          <w:snapToGrid w:val="0"/>
          <w:sz w:val="28"/>
          <w:szCs w:val="28"/>
          <w:lang w:val="en-US" w:eastAsia="zh-CN"/>
        </w:rPr>
        <w:t>5、</w:t>
      </w:r>
      <w:r>
        <w:rPr>
          <w:rFonts w:hint="eastAsia"/>
          <w:snapToGrid w:val="0"/>
          <w:sz w:val="28"/>
          <w:szCs w:val="28"/>
        </w:rPr>
        <w:t>体现“以人为本”的原则，施工期间在封闭的道路上应预留行人通道，通道宽度需满足客流要求，力求为行人提供方便、舒适和安全的步行环境。</w:t>
      </w:r>
    </w:p>
    <w:p>
      <w:pPr>
        <w:adjustRightInd w:val="0"/>
        <w:snapToGrid w:val="0"/>
        <w:ind w:firstLine="560" w:firstLineChars="200"/>
        <w:rPr>
          <w:rFonts w:ascii="宋体" w:hAnsi="宋体"/>
          <w:sz w:val="28"/>
          <w:szCs w:val="28"/>
        </w:rPr>
      </w:pPr>
      <w:r>
        <w:rPr>
          <w:rFonts w:hint="eastAsia"/>
          <w:snapToGrid w:val="0"/>
          <w:sz w:val="28"/>
          <w:szCs w:val="28"/>
          <w:lang w:val="en-US" w:eastAsia="zh-CN"/>
        </w:rPr>
        <w:t>6、</w:t>
      </w:r>
      <w:r>
        <w:rPr>
          <w:rFonts w:hint="eastAsia"/>
          <w:snapToGrid w:val="0"/>
          <w:sz w:val="28"/>
          <w:szCs w:val="28"/>
        </w:rPr>
        <w:t>尽可能减少施工场地对周边大型建筑物对外交通的影响。</w:t>
      </w:r>
    </w:p>
    <w:p>
      <w:pPr>
        <w:numPr>
          <w:ilvl w:val="0"/>
          <w:numId w:val="0"/>
        </w:numPr>
        <w:adjustRightInd w:val="0"/>
        <w:snapToGrid w:val="0"/>
        <w:spacing w:before="120" w:beforeLines="50"/>
        <w:ind w:leftChars="0"/>
        <w:outlineLvl w:val="0"/>
        <w:rPr>
          <w:rFonts w:ascii="宋体" w:hAnsi="宋体"/>
          <w:b/>
          <w:snapToGrid w:val="0"/>
          <w:sz w:val="28"/>
          <w:szCs w:val="28"/>
        </w:rPr>
      </w:pPr>
      <w:bookmarkStart w:id="9" w:name="_Toc251231222"/>
      <w:bookmarkStart w:id="10" w:name="_Toc251602480"/>
      <w:bookmarkStart w:id="11" w:name="_Toc251602412"/>
      <w:r>
        <w:rPr>
          <w:rFonts w:hint="eastAsia" w:ascii="宋体" w:hAnsi="宋体"/>
          <w:b/>
          <w:sz w:val="30"/>
          <w:szCs w:val="30"/>
          <w:lang w:eastAsia="zh-CN"/>
        </w:rPr>
        <w:t>四、</w:t>
      </w:r>
      <w:r>
        <w:rPr>
          <w:rFonts w:ascii="宋体" w:hAnsi="宋体"/>
          <w:b/>
          <w:sz w:val="30"/>
          <w:szCs w:val="30"/>
        </w:rPr>
        <w:t>施工</w:t>
      </w:r>
      <w:r>
        <w:rPr>
          <w:rFonts w:hint="eastAsia" w:ascii="宋体" w:hAnsi="宋体"/>
          <w:b/>
          <w:sz w:val="30"/>
          <w:szCs w:val="30"/>
        </w:rPr>
        <w:t>期间</w:t>
      </w:r>
      <w:r>
        <w:rPr>
          <w:rFonts w:ascii="宋体" w:hAnsi="宋体"/>
          <w:b/>
          <w:sz w:val="30"/>
          <w:szCs w:val="30"/>
        </w:rPr>
        <w:t>交通疏导方案</w:t>
      </w:r>
      <w:bookmarkEnd w:id="9"/>
      <w:bookmarkEnd w:id="10"/>
      <w:bookmarkEnd w:id="11"/>
      <w:bookmarkStart w:id="12" w:name="_Toc251602413"/>
      <w:bookmarkStart w:id="13" w:name="_Toc251602481"/>
    </w:p>
    <w:p>
      <w:pPr>
        <w:adjustRightInd w:val="0"/>
        <w:snapToGrid w:val="0"/>
        <w:rPr>
          <w:snapToGrid w:val="0"/>
          <w:sz w:val="28"/>
          <w:szCs w:val="28"/>
        </w:rPr>
      </w:pPr>
      <w:r>
        <w:rPr>
          <w:rFonts w:hint="eastAsia" w:ascii="宋体" w:hAnsi="宋体"/>
          <w:b/>
          <w:snapToGrid w:val="0"/>
          <w:sz w:val="28"/>
          <w:szCs w:val="28"/>
          <w:lang w:val="en-US" w:eastAsia="zh-CN"/>
        </w:rPr>
        <w:t>1、</w:t>
      </w:r>
      <w:bookmarkEnd w:id="12"/>
      <w:bookmarkEnd w:id="13"/>
      <w:r>
        <w:rPr>
          <w:rFonts w:hint="eastAsia"/>
          <w:b/>
          <w:snapToGrid w:val="0"/>
          <w:sz w:val="28"/>
          <w:szCs w:val="28"/>
        </w:rPr>
        <w:t>现阶段</w:t>
      </w:r>
      <w:r>
        <w:rPr>
          <w:b/>
          <w:snapToGrid w:val="0"/>
          <w:sz w:val="28"/>
          <w:szCs w:val="28"/>
        </w:rPr>
        <w:t>疏</w:t>
      </w:r>
      <w:r>
        <w:rPr>
          <w:rFonts w:hint="eastAsia"/>
          <w:b/>
          <w:snapToGrid w:val="0"/>
          <w:sz w:val="28"/>
          <w:szCs w:val="28"/>
        </w:rPr>
        <w:t>导</w:t>
      </w:r>
      <w:r>
        <w:rPr>
          <w:b/>
          <w:snapToGrid w:val="0"/>
          <w:sz w:val="28"/>
          <w:szCs w:val="28"/>
        </w:rPr>
        <w:t>方案</w:t>
      </w:r>
      <w:r>
        <w:rPr>
          <w:snapToGrid w:val="0"/>
          <w:sz w:val="28"/>
          <w:szCs w:val="28"/>
        </w:rPr>
        <w:t>：</w:t>
      </w:r>
      <w:r>
        <w:rPr>
          <w:rFonts w:hint="eastAsia"/>
          <w:snapToGrid w:val="0"/>
          <w:sz w:val="28"/>
          <w:szCs w:val="28"/>
        </w:rPr>
        <w:t>（时间：201</w:t>
      </w:r>
      <w:r>
        <w:rPr>
          <w:rFonts w:hint="eastAsia"/>
          <w:snapToGrid w:val="0"/>
          <w:sz w:val="28"/>
          <w:szCs w:val="28"/>
          <w:lang w:val="en-US" w:eastAsia="zh-CN"/>
        </w:rPr>
        <w:t>7</w:t>
      </w:r>
      <w:r>
        <w:rPr>
          <w:rFonts w:hint="eastAsia"/>
          <w:snapToGrid w:val="0"/>
          <w:sz w:val="28"/>
          <w:szCs w:val="28"/>
        </w:rPr>
        <w:t>-</w:t>
      </w:r>
      <w:r>
        <w:rPr>
          <w:rFonts w:hint="eastAsia"/>
          <w:snapToGrid w:val="0"/>
          <w:sz w:val="28"/>
          <w:szCs w:val="28"/>
          <w:lang w:val="en-US" w:eastAsia="zh-CN"/>
        </w:rPr>
        <w:t>11</w:t>
      </w:r>
      <w:r>
        <w:rPr>
          <w:rFonts w:hint="eastAsia"/>
          <w:snapToGrid w:val="0"/>
          <w:sz w:val="28"/>
          <w:szCs w:val="28"/>
        </w:rPr>
        <w:t>-</w:t>
      </w:r>
      <w:r>
        <w:rPr>
          <w:rFonts w:hint="eastAsia"/>
          <w:snapToGrid w:val="0"/>
          <w:sz w:val="28"/>
          <w:szCs w:val="28"/>
          <w:lang w:val="en-US" w:eastAsia="zh-CN"/>
        </w:rPr>
        <w:t>30</w:t>
      </w:r>
      <w:r>
        <w:rPr>
          <w:rFonts w:hint="eastAsia" w:ascii="宋体" w:hAnsi="宋体"/>
          <w:snapToGrid w:val="0"/>
          <w:sz w:val="28"/>
          <w:szCs w:val="28"/>
        </w:rPr>
        <w:t>～</w:t>
      </w:r>
      <w:r>
        <w:rPr>
          <w:rFonts w:hint="eastAsia"/>
          <w:snapToGrid w:val="0"/>
          <w:sz w:val="28"/>
          <w:szCs w:val="28"/>
        </w:rPr>
        <w:t>201</w:t>
      </w:r>
      <w:r>
        <w:rPr>
          <w:rFonts w:hint="eastAsia"/>
          <w:snapToGrid w:val="0"/>
          <w:sz w:val="28"/>
          <w:szCs w:val="28"/>
          <w:lang w:val="en-US" w:eastAsia="zh-CN"/>
        </w:rPr>
        <w:t>8</w:t>
      </w:r>
      <w:r>
        <w:rPr>
          <w:rFonts w:hint="eastAsia"/>
          <w:snapToGrid w:val="0"/>
          <w:sz w:val="28"/>
          <w:szCs w:val="28"/>
        </w:rPr>
        <w:t>-</w:t>
      </w:r>
      <w:r>
        <w:rPr>
          <w:rFonts w:hint="eastAsia"/>
          <w:snapToGrid w:val="0"/>
          <w:sz w:val="28"/>
          <w:szCs w:val="28"/>
          <w:lang w:val="en-US" w:eastAsia="zh-CN"/>
        </w:rPr>
        <w:t>7</w:t>
      </w:r>
      <w:r>
        <w:rPr>
          <w:rFonts w:hint="eastAsia"/>
          <w:snapToGrid w:val="0"/>
          <w:sz w:val="28"/>
          <w:szCs w:val="28"/>
        </w:rPr>
        <w:t>-</w:t>
      </w:r>
      <w:r>
        <w:rPr>
          <w:rFonts w:hint="eastAsia"/>
          <w:snapToGrid w:val="0"/>
          <w:sz w:val="28"/>
          <w:szCs w:val="28"/>
          <w:lang w:val="en-US" w:eastAsia="zh-CN"/>
        </w:rPr>
        <w:t>30</w:t>
      </w:r>
      <w:r>
        <w:rPr>
          <w:rFonts w:hint="eastAsia"/>
          <w:snapToGrid w:val="0"/>
          <w:sz w:val="28"/>
          <w:szCs w:val="28"/>
        </w:rPr>
        <w:t>）</w:t>
      </w:r>
    </w:p>
    <w:p>
      <w:pPr>
        <w:adjustRightInd w:val="0"/>
        <w:snapToGrid w:val="0"/>
        <w:ind w:firstLine="560" w:firstLineChars="200"/>
        <w:rPr>
          <w:rFonts w:hint="eastAsia"/>
          <w:snapToGrid w:val="0"/>
          <w:sz w:val="28"/>
          <w:szCs w:val="28"/>
        </w:rPr>
      </w:pPr>
      <w:r>
        <w:rPr>
          <w:rFonts w:hint="eastAsia"/>
          <w:snapToGrid w:val="0"/>
          <w:sz w:val="28"/>
          <w:szCs w:val="28"/>
          <w:lang w:val="en-US" w:eastAsia="zh-CN"/>
        </w:rPr>
        <w:t>a</w:t>
      </w:r>
      <w:r>
        <w:rPr>
          <w:rFonts w:hint="eastAsia"/>
          <w:snapToGrid w:val="0"/>
          <w:sz w:val="28"/>
          <w:szCs w:val="28"/>
          <w:lang w:eastAsia="zh-CN"/>
        </w:rPr>
        <w:t>、</w:t>
      </w:r>
      <w:r>
        <w:rPr>
          <w:rFonts w:hint="eastAsia"/>
          <w:snapToGrid w:val="0"/>
          <w:sz w:val="28"/>
          <w:szCs w:val="28"/>
        </w:rPr>
        <w:t>现阶段主要施工</w:t>
      </w:r>
      <w:r>
        <w:rPr>
          <w:rFonts w:hint="eastAsia" w:ascii="宋体" w:hAnsi="宋体"/>
          <w:snapToGrid w:val="0"/>
          <w:sz w:val="28"/>
          <w:szCs w:val="28"/>
          <w:lang w:eastAsia="zh-CN"/>
        </w:rPr>
        <w:t>南、北引桥</w:t>
      </w:r>
      <w:r>
        <w:rPr>
          <w:rFonts w:hint="eastAsia" w:ascii="宋体" w:hAnsi="宋体"/>
          <w:snapToGrid w:val="0"/>
          <w:sz w:val="28"/>
          <w:szCs w:val="28"/>
        </w:rPr>
        <w:t>、</w:t>
      </w:r>
      <w:r>
        <w:rPr>
          <w:rFonts w:hint="eastAsia" w:ascii="宋体" w:hAnsi="宋体"/>
          <w:snapToGrid w:val="0"/>
          <w:sz w:val="28"/>
          <w:szCs w:val="28"/>
          <w:lang w:eastAsia="zh-CN"/>
        </w:rPr>
        <w:t>沿江路东侧</w:t>
      </w:r>
      <w:r>
        <w:rPr>
          <w:rFonts w:hint="eastAsia" w:ascii="宋体" w:hAnsi="宋体"/>
          <w:snapToGrid w:val="0"/>
          <w:sz w:val="28"/>
          <w:szCs w:val="28"/>
        </w:rPr>
        <w:t>管网以及</w:t>
      </w:r>
      <w:r>
        <w:rPr>
          <w:rFonts w:hint="eastAsia"/>
          <w:snapToGrid w:val="0"/>
          <w:sz w:val="28"/>
          <w:szCs w:val="28"/>
          <w:lang w:eastAsia="zh-CN"/>
        </w:rPr>
        <w:t>东侧半幅</w:t>
      </w:r>
      <w:r>
        <w:rPr>
          <w:rFonts w:hint="eastAsia"/>
          <w:snapToGrid w:val="0"/>
          <w:sz w:val="28"/>
          <w:szCs w:val="28"/>
        </w:rPr>
        <w:t>道路扩建部分，用</w:t>
      </w:r>
      <w:r>
        <w:rPr>
          <w:rFonts w:hint="eastAsia"/>
          <w:snapToGrid w:val="0"/>
          <w:sz w:val="28"/>
          <w:szCs w:val="28"/>
          <w:lang w:val="en-US" w:eastAsia="zh-CN"/>
        </w:rPr>
        <w:t>2.5米高夹心彩钢板</w:t>
      </w:r>
      <w:r>
        <w:rPr>
          <w:rFonts w:hint="eastAsia"/>
          <w:snapToGrid w:val="0"/>
          <w:sz w:val="28"/>
          <w:szCs w:val="28"/>
        </w:rPr>
        <w:t>进行围蔽，围蔽范围包括原有道路的非机动车道</w:t>
      </w:r>
      <w:r>
        <w:rPr>
          <w:rFonts w:hint="eastAsia"/>
          <w:snapToGrid w:val="0"/>
          <w:sz w:val="28"/>
          <w:szCs w:val="28"/>
          <w:lang w:eastAsia="zh-CN"/>
        </w:rPr>
        <w:t>、</w:t>
      </w:r>
      <w:r>
        <w:rPr>
          <w:rFonts w:hint="eastAsia"/>
          <w:snapToGrid w:val="0"/>
          <w:sz w:val="28"/>
          <w:szCs w:val="28"/>
        </w:rPr>
        <w:t>人行道</w:t>
      </w:r>
      <w:r>
        <w:rPr>
          <w:rFonts w:hint="eastAsia"/>
          <w:snapToGrid w:val="0"/>
          <w:sz w:val="28"/>
          <w:szCs w:val="28"/>
          <w:lang w:eastAsia="zh-CN"/>
        </w:rPr>
        <w:t>及</w:t>
      </w:r>
      <w:r>
        <w:rPr>
          <w:rFonts w:hint="eastAsia"/>
          <w:snapToGrid w:val="0"/>
          <w:sz w:val="28"/>
          <w:szCs w:val="28"/>
        </w:rPr>
        <w:t>道路扩建部分</w:t>
      </w:r>
      <w:r>
        <w:rPr>
          <w:rFonts w:hint="eastAsia"/>
          <w:snapToGrid w:val="0"/>
          <w:sz w:val="28"/>
          <w:szCs w:val="28"/>
          <w:lang w:eastAsia="zh-CN"/>
        </w:rPr>
        <w:t>。</w:t>
      </w:r>
      <w:r>
        <w:rPr>
          <w:rFonts w:hint="eastAsia"/>
          <w:snapToGrid w:val="0"/>
          <w:sz w:val="28"/>
          <w:szCs w:val="28"/>
        </w:rPr>
        <w:t>保留主线原有道路机动车道的通车能力。</w:t>
      </w:r>
    </w:p>
    <w:p>
      <w:pPr>
        <w:adjustRightInd w:val="0"/>
        <w:snapToGrid w:val="0"/>
        <w:ind w:firstLine="560" w:firstLineChars="200"/>
        <w:rPr>
          <w:snapToGrid w:val="0"/>
          <w:sz w:val="28"/>
          <w:szCs w:val="28"/>
        </w:rPr>
      </w:pPr>
      <w:r>
        <w:rPr>
          <w:rFonts w:hint="eastAsia"/>
          <w:snapToGrid w:val="0"/>
          <w:sz w:val="28"/>
          <w:szCs w:val="28"/>
          <w:lang w:val="en-US" w:eastAsia="zh-CN"/>
        </w:rPr>
        <w:t>b</w:t>
      </w:r>
      <w:r>
        <w:rPr>
          <w:rFonts w:hint="eastAsia"/>
          <w:snapToGrid w:val="0"/>
          <w:sz w:val="28"/>
          <w:szCs w:val="28"/>
          <w:lang w:eastAsia="zh-CN"/>
        </w:rPr>
        <w:t>、</w:t>
      </w:r>
      <w:r>
        <w:rPr>
          <w:snapToGrid w:val="0"/>
          <w:sz w:val="28"/>
          <w:szCs w:val="28"/>
        </w:rPr>
        <w:t>施工</w:t>
      </w:r>
      <w:r>
        <w:rPr>
          <w:rFonts w:hint="eastAsia"/>
          <w:snapToGrid w:val="0"/>
          <w:sz w:val="28"/>
          <w:szCs w:val="28"/>
          <w:lang w:eastAsia="zh-CN"/>
        </w:rPr>
        <w:t>期间对</w:t>
      </w:r>
      <w:r>
        <w:rPr>
          <w:snapToGrid w:val="0"/>
          <w:sz w:val="28"/>
          <w:szCs w:val="28"/>
        </w:rPr>
        <w:t>周边大范围</w:t>
      </w:r>
      <w:r>
        <w:rPr>
          <w:rFonts w:hint="eastAsia"/>
          <w:snapToGrid w:val="0"/>
          <w:sz w:val="28"/>
          <w:szCs w:val="28"/>
        </w:rPr>
        <w:t>的</w:t>
      </w:r>
      <w:r>
        <w:rPr>
          <w:snapToGrid w:val="0"/>
          <w:sz w:val="28"/>
          <w:szCs w:val="28"/>
        </w:rPr>
        <w:t>交通进行警示疏导，使外围交通流尽可能避开施工区域绕道行驶。</w:t>
      </w:r>
    </w:p>
    <w:p>
      <w:pPr>
        <w:adjustRightInd w:val="0"/>
        <w:snapToGrid w:val="0"/>
        <w:ind w:firstLine="560" w:firstLineChars="200"/>
        <w:rPr>
          <w:rFonts w:hint="eastAsia" w:eastAsia="宋体"/>
          <w:snapToGrid w:val="0"/>
          <w:sz w:val="28"/>
          <w:szCs w:val="28"/>
          <w:lang w:eastAsia="zh-CN"/>
        </w:rPr>
      </w:pPr>
      <w:r>
        <w:rPr>
          <w:rFonts w:hint="eastAsia"/>
          <w:snapToGrid w:val="0"/>
          <w:sz w:val="28"/>
          <w:szCs w:val="28"/>
          <w:lang w:val="en-US" w:eastAsia="zh-CN"/>
        </w:rPr>
        <w:t>c</w:t>
      </w:r>
      <w:r>
        <w:rPr>
          <w:rFonts w:hint="eastAsia"/>
          <w:snapToGrid w:val="0"/>
          <w:sz w:val="28"/>
          <w:szCs w:val="28"/>
          <w:lang w:eastAsia="zh-CN"/>
        </w:rPr>
        <w:t>、</w:t>
      </w:r>
      <w:r>
        <w:rPr>
          <w:rFonts w:hint="eastAsia"/>
          <w:snapToGrid w:val="0"/>
          <w:sz w:val="28"/>
          <w:szCs w:val="28"/>
        </w:rPr>
        <w:t>通过设置交通引导标志、媒体告知广大驾驶员</w:t>
      </w:r>
      <w:r>
        <w:rPr>
          <w:rFonts w:hint="eastAsia"/>
          <w:snapToGrid w:val="0"/>
          <w:sz w:val="28"/>
          <w:szCs w:val="28"/>
          <w:lang w:val="en-US" w:eastAsia="zh-CN"/>
        </w:rPr>
        <w:t>,</w:t>
      </w:r>
      <w:r>
        <w:rPr>
          <w:rFonts w:hint="eastAsia"/>
          <w:snapToGrid w:val="0"/>
          <w:sz w:val="28"/>
          <w:szCs w:val="28"/>
        </w:rPr>
        <w:t>将片区的车辆分流，</w:t>
      </w:r>
      <w:r>
        <w:rPr>
          <w:snapToGrid w:val="0"/>
          <w:sz w:val="28"/>
          <w:szCs w:val="28"/>
        </w:rPr>
        <w:t>以缓解施工</w:t>
      </w:r>
      <w:r>
        <w:rPr>
          <w:rFonts w:hint="eastAsia"/>
          <w:snapToGrid w:val="0"/>
          <w:sz w:val="28"/>
          <w:szCs w:val="28"/>
        </w:rPr>
        <w:t>期间的交通</w:t>
      </w:r>
      <w:r>
        <w:rPr>
          <w:snapToGrid w:val="0"/>
          <w:sz w:val="28"/>
          <w:szCs w:val="28"/>
        </w:rPr>
        <w:t>压力。</w:t>
      </w:r>
    </w:p>
    <w:p>
      <w:pPr>
        <w:adjustRightInd w:val="0"/>
        <w:snapToGrid w:val="0"/>
      </w:pPr>
      <w:r>
        <w:object>
          <v:shape id="_x0000_i1025" o:spt="75" type="#_x0000_t75" style="height:445.75pt;width:484.25pt;" o:ole="t" filled="f" o:preferrelative="t" stroked="f" coordsize="21600,21600">
            <v:path/>
            <v:fill on="f" focussize="0,0"/>
            <v:stroke on="f"/>
            <v:imagedata r:id="rId11" cropleft="13353f" croptop="7727f" cropright="14650f" cropbottom="8117f" o:title=""/>
            <o:lock v:ext="edit" aspectratio="f"/>
            <w10:wrap type="none"/>
            <w10:anchorlock/>
          </v:shape>
          <o:OLEObject Type="Embed" ProgID="AutoCAD.Drawing.17" ShapeID="_x0000_i1025" DrawAspect="Content" ObjectID="_1468075725" r:id="rId10">
            <o:LockedField>false</o:LockedField>
          </o:OLEObject>
        </w:object>
      </w:r>
    </w:p>
    <w:p>
      <w:pPr>
        <w:adjustRightInd w:val="0"/>
        <w:snapToGrid w:val="0"/>
      </w:pPr>
    </w:p>
    <w:p>
      <w:pPr>
        <w:adjustRightInd w:val="0"/>
        <w:snapToGrid w:val="0"/>
      </w:pPr>
    </w:p>
    <w:p>
      <w:pPr>
        <w:adjustRightInd w:val="0"/>
        <w:snapToGrid w:val="0"/>
      </w:pPr>
    </w:p>
    <w:p>
      <w:pPr>
        <w:jc w:val="left"/>
        <w:rPr>
          <w:lang w:val="en-US" w:eastAsia="zh-CN"/>
        </w:rPr>
      </w:pPr>
    </w:p>
    <w:p>
      <w:pPr>
        <w:adjustRightInd w:val="0"/>
        <w:snapToGrid w:val="0"/>
      </w:pPr>
      <w:r>
        <w:object>
          <v:shape id="_x0000_i1026" o:spt="75" type="#_x0000_t75" style="height:180.3pt;width:461.45pt;" o:ole="t" filled="f" o:preferrelative="t" stroked="f" coordsize="21600,21600">
            <v:path/>
            <v:fill on="f" focussize="0,0"/>
            <v:stroke on="f"/>
            <v:imagedata r:id="rId13" cropleft="3303f" croptop="10982f" cropright="19713f" cropbottom="14827f" o:title=""/>
            <o:lock v:ext="edit" aspectratio="t"/>
            <w10:wrap type="none"/>
            <w10:anchorlock/>
          </v:shape>
          <o:OLEObject Type="Embed" ProgID="AutoCAD.Drawing.16" ShapeID="_x0000_i1026" DrawAspect="Content" ObjectID="_1468075726" r:id="rId12">
            <o:LockedField>false</o:LockedField>
          </o:OLEObject>
        </w:object>
      </w:r>
    </w:p>
    <w:p>
      <w:pPr>
        <w:adjustRightInd w:val="0"/>
        <w:snapToGrid w:val="0"/>
        <w:rPr>
          <w:snapToGrid w:val="0"/>
          <w:sz w:val="28"/>
          <w:szCs w:val="28"/>
        </w:rPr>
      </w:pPr>
      <w:r>
        <w:rPr>
          <w:rFonts w:hint="eastAsia"/>
          <w:lang w:val="en-US" w:eastAsia="zh-CN"/>
        </w:rPr>
        <w:t>2、</w:t>
      </w:r>
      <w:r>
        <w:rPr>
          <w:b/>
          <w:snapToGrid w:val="0"/>
          <w:sz w:val="28"/>
          <w:szCs w:val="28"/>
        </w:rPr>
        <w:t>第</w:t>
      </w:r>
      <w:r>
        <w:rPr>
          <w:rFonts w:hint="eastAsia"/>
          <w:b/>
          <w:snapToGrid w:val="0"/>
          <w:sz w:val="28"/>
          <w:szCs w:val="28"/>
        </w:rPr>
        <w:t>二</w:t>
      </w:r>
      <w:r>
        <w:rPr>
          <w:b/>
          <w:snapToGrid w:val="0"/>
          <w:sz w:val="28"/>
          <w:szCs w:val="28"/>
        </w:rPr>
        <w:t>阶段疏</w:t>
      </w:r>
      <w:r>
        <w:rPr>
          <w:rFonts w:hint="eastAsia"/>
          <w:b/>
          <w:snapToGrid w:val="0"/>
          <w:sz w:val="28"/>
          <w:szCs w:val="28"/>
        </w:rPr>
        <w:t>导</w:t>
      </w:r>
      <w:r>
        <w:rPr>
          <w:b/>
          <w:snapToGrid w:val="0"/>
          <w:sz w:val="28"/>
          <w:szCs w:val="28"/>
        </w:rPr>
        <w:t>方案</w:t>
      </w:r>
      <w:r>
        <w:rPr>
          <w:snapToGrid w:val="0"/>
          <w:sz w:val="28"/>
          <w:szCs w:val="28"/>
        </w:rPr>
        <w:t>：</w:t>
      </w:r>
      <w:r>
        <w:rPr>
          <w:rFonts w:hint="eastAsia"/>
          <w:snapToGrid w:val="0"/>
          <w:sz w:val="28"/>
          <w:szCs w:val="28"/>
        </w:rPr>
        <w:t>（时间：201</w:t>
      </w:r>
      <w:r>
        <w:rPr>
          <w:rFonts w:hint="eastAsia"/>
          <w:snapToGrid w:val="0"/>
          <w:sz w:val="28"/>
          <w:szCs w:val="28"/>
          <w:lang w:val="en-US" w:eastAsia="zh-CN"/>
        </w:rPr>
        <w:t>8</w:t>
      </w:r>
      <w:r>
        <w:rPr>
          <w:rFonts w:hint="eastAsia"/>
          <w:snapToGrid w:val="0"/>
          <w:sz w:val="28"/>
          <w:szCs w:val="28"/>
        </w:rPr>
        <w:t>-</w:t>
      </w:r>
      <w:r>
        <w:rPr>
          <w:rFonts w:hint="eastAsia"/>
          <w:snapToGrid w:val="0"/>
          <w:sz w:val="28"/>
          <w:szCs w:val="28"/>
          <w:lang w:val="en-US" w:eastAsia="zh-CN"/>
        </w:rPr>
        <w:t>3</w:t>
      </w:r>
      <w:r>
        <w:rPr>
          <w:rFonts w:hint="eastAsia"/>
          <w:snapToGrid w:val="0"/>
          <w:sz w:val="28"/>
          <w:szCs w:val="28"/>
        </w:rPr>
        <w:t>-</w:t>
      </w:r>
      <w:r>
        <w:rPr>
          <w:rFonts w:hint="eastAsia"/>
          <w:snapToGrid w:val="0"/>
          <w:sz w:val="28"/>
          <w:szCs w:val="28"/>
          <w:lang w:val="en-US" w:eastAsia="zh-CN"/>
        </w:rPr>
        <w:t>3</w:t>
      </w:r>
      <w:r>
        <w:rPr>
          <w:rFonts w:hint="eastAsia" w:ascii="宋体" w:hAnsi="宋体"/>
          <w:snapToGrid w:val="0"/>
          <w:sz w:val="28"/>
          <w:szCs w:val="28"/>
        </w:rPr>
        <w:t>～</w:t>
      </w:r>
      <w:r>
        <w:rPr>
          <w:rFonts w:hint="eastAsia"/>
          <w:snapToGrid w:val="0"/>
          <w:sz w:val="28"/>
          <w:szCs w:val="28"/>
        </w:rPr>
        <w:t>201</w:t>
      </w:r>
      <w:r>
        <w:rPr>
          <w:rFonts w:hint="eastAsia"/>
          <w:snapToGrid w:val="0"/>
          <w:sz w:val="28"/>
          <w:szCs w:val="28"/>
          <w:lang w:val="en-US" w:eastAsia="zh-CN"/>
        </w:rPr>
        <w:t>8</w:t>
      </w:r>
      <w:r>
        <w:rPr>
          <w:rFonts w:hint="eastAsia"/>
          <w:snapToGrid w:val="0"/>
          <w:sz w:val="28"/>
          <w:szCs w:val="28"/>
        </w:rPr>
        <w:t>-9-</w:t>
      </w:r>
      <w:r>
        <w:rPr>
          <w:rFonts w:hint="eastAsia"/>
          <w:snapToGrid w:val="0"/>
          <w:sz w:val="28"/>
          <w:szCs w:val="28"/>
          <w:lang w:val="en-US" w:eastAsia="zh-CN"/>
        </w:rPr>
        <w:t>30</w:t>
      </w:r>
      <w:r>
        <w:rPr>
          <w:rFonts w:hint="eastAsia"/>
          <w:snapToGrid w:val="0"/>
          <w:sz w:val="28"/>
          <w:szCs w:val="28"/>
        </w:rPr>
        <w:t>）</w:t>
      </w:r>
    </w:p>
    <w:p>
      <w:pPr>
        <w:numPr>
          <w:ilvl w:val="0"/>
          <w:numId w:val="1"/>
        </w:numPr>
        <w:adjustRightInd w:val="0"/>
        <w:snapToGrid w:val="0"/>
        <w:ind w:firstLine="560" w:firstLineChars="200"/>
        <w:rPr>
          <w:rFonts w:hint="eastAsia" w:ascii="宋体" w:hAnsi="宋体"/>
          <w:snapToGrid w:val="0"/>
          <w:sz w:val="28"/>
          <w:szCs w:val="28"/>
          <w:lang w:val="en-US" w:eastAsia="zh-CN"/>
        </w:rPr>
      </w:pPr>
      <w:r>
        <w:rPr>
          <w:rFonts w:hint="eastAsia"/>
          <w:snapToGrid w:val="0"/>
          <w:sz w:val="28"/>
          <w:szCs w:val="28"/>
        </w:rPr>
        <w:t>利用新建</w:t>
      </w:r>
      <w:r>
        <w:rPr>
          <w:rFonts w:hint="eastAsia"/>
          <w:snapToGrid w:val="0"/>
          <w:sz w:val="28"/>
          <w:szCs w:val="28"/>
          <w:lang w:eastAsia="zh-CN"/>
        </w:rPr>
        <w:t>署前路</w:t>
      </w:r>
      <w:r>
        <w:rPr>
          <w:rFonts w:hint="eastAsia"/>
          <w:snapToGrid w:val="0"/>
          <w:sz w:val="28"/>
          <w:szCs w:val="28"/>
          <w:lang w:val="en-US" w:eastAsia="zh-CN"/>
        </w:rPr>
        <w:t>-沿江路临时</w:t>
      </w:r>
      <w:r>
        <w:rPr>
          <w:rFonts w:hint="eastAsia" w:ascii="宋体" w:hAnsi="宋体"/>
          <w:snapToGrid w:val="0"/>
          <w:sz w:val="28"/>
          <w:szCs w:val="28"/>
        </w:rPr>
        <w:t>行车</w:t>
      </w:r>
      <w:r>
        <w:rPr>
          <w:rFonts w:ascii="宋体" w:hAnsi="宋体"/>
          <w:snapToGrid w:val="0"/>
          <w:sz w:val="28"/>
          <w:szCs w:val="28"/>
        </w:rPr>
        <w:t>道</w:t>
      </w:r>
      <w:r>
        <w:rPr>
          <w:rFonts w:hint="eastAsia"/>
          <w:snapToGrid w:val="0"/>
          <w:sz w:val="28"/>
          <w:szCs w:val="28"/>
          <w:lang w:val="en-US" w:eastAsia="zh-CN"/>
        </w:rPr>
        <w:t>分流署前路、书街</w:t>
      </w:r>
      <w:r>
        <w:rPr>
          <w:rFonts w:hint="eastAsia"/>
          <w:snapToGrid w:val="0"/>
          <w:sz w:val="28"/>
          <w:szCs w:val="28"/>
        </w:rPr>
        <w:t>机动</w:t>
      </w:r>
      <w:r>
        <w:rPr>
          <w:rFonts w:ascii="宋体" w:hAnsi="宋体"/>
          <w:snapToGrid w:val="0"/>
          <w:sz w:val="28"/>
          <w:szCs w:val="28"/>
        </w:rPr>
        <w:t>车辆</w:t>
      </w:r>
      <w:r>
        <w:rPr>
          <w:rFonts w:hint="eastAsia" w:ascii="宋体" w:hAnsi="宋体"/>
          <w:snapToGrid w:val="0"/>
          <w:sz w:val="28"/>
          <w:szCs w:val="28"/>
          <w:lang w:val="en-US" w:eastAsia="zh-CN"/>
        </w:rPr>
        <w:t>。</w:t>
      </w:r>
      <w:r>
        <w:rPr>
          <w:rFonts w:hint="eastAsia"/>
          <w:snapToGrid w:val="0"/>
          <w:sz w:val="28"/>
          <w:szCs w:val="28"/>
        </w:rPr>
        <w:t>且在</w:t>
      </w:r>
      <w:r>
        <w:rPr>
          <w:rFonts w:hint="eastAsia"/>
          <w:snapToGrid w:val="0"/>
          <w:sz w:val="28"/>
          <w:szCs w:val="28"/>
          <w:lang w:eastAsia="zh-CN"/>
        </w:rPr>
        <w:t>新</w:t>
      </w:r>
      <w:r>
        <w:rPr>
          <w:rFonts w:hint="eastAsia"/>
          <w:snapToGrid w:val="0"/>
          <w:sz w:val="28"/>
          <w:szCs w:val="28"/>
        </w:rPr>
        <w:t>建的</w:t>
      </w:r>
      <w:r>
        <w:rPr>
          <w:rFonts w:hint="eastAsia" w:ascii="宋体" w:hAnsi="宋体"/>
          <w:snapToGrid w:val="0"/>
          <w:sz w:val="28"/>
          <w:szCs w:val="28"/>
        </w:rPr>
        <w:t>临时行车</w:t>
      </w:r>
      <w:r>
        <w:rPr>
          <w:rFonts w:ascii="宋体" w:hAnsi="宋体"/>
          <w:snapToGrid w:val="0"/>
          <w:sz w:val="28"/>
          <w:szCs w:val="28"/>
        </w:rPr>
        <w:t>道</w:t>
      </w:r>
      <w:r>
        <w:rPr>
          <w:rFonts w:hint="eastAsia" w:ascii="宋体" w:hAnsi="宋体"/>
          <w:snapToGrid w:val="0"/>
          <w:sz w:val="28"/>
          <w:szCs w:val="28"/>
        </w:rPr>
        <w:t>施工</w:t>
      </w:r>
      <w:r>
        <w:rPr>
          <w:rFonts w:ascii="宋体" w:hAnsi="宋体"/>
          <w:snapToGrid w:val="0"/>
          <w:sz w:val="28"/>
          <w:szCs w:val="28"/>
        </w:rPr>
        <w:t>完</w:t>
      </w:r>
      <w:r>
        <w:rPr>
          <w:rFonts w:hint="eastAsia" w:ascii="宋体" w:hAnsi="宋体"/>
          <w:snapToGrid w:val="0"/>
          <w:sz w:val="28"/>
          <w:szCs w:val="28"/>
        </w:rPr>
        <w:t>毕并安放好交通疏导标志牌，经交警认可后，封闭</w:t>
      </w:r>
      <w:r>
        <w:rPr>
          <w:rFonts w:hint="eastAsia" w:ascii="宋体" w:hAnsi="宋体"/>
          <w:snapToGrid w:val="0"/>
          <w:sz w:val="28"/>
          <w:szCs w:val="28"/>
          <w:lang w:eastAsia="zh-CN"/>
        </w:rPr>
        <w:t>署前路与阳明东路路口至华润万家地下停车场路段，在</w:t>
      </w:r>
      <w:r>
        <w:rPr>
          <w:rFonts w:hint="eastAsia" w:ascii="宋体" w:hAnsi="宋体"/>
          <w:snapToGrid w:val="0"/>
          <w:sz w:val="28"/>
          <w:szCs w:val="28"/>
          <w:lang w:val="en-US" w:eastAsia="zh-CN"/>
        </w:rPr>
        <w:t>2018年3月3日至2018年4月15日施工地下通道</w:t>
      </w:r>
      <w:r>
        <w:rPr>
          <w:rFonts w:hint="eastAsia" w:ascii="宋体" w:hAnsi="宋体"/>
          <w:snapToGrid w:val="0"/>
          <w:sz w:val="28"/>
          <w:szCs w:val="28"/>
          <w:lang w:eastAsia="zh-CN"/>
        </w:rPr>
        <w:t>。</w:t>
      </w:r>
    </w:p>
    <w:p>
      <w:pPr>
        <w:numPr>
          <w:ilvl w:val="0"/>
          <w:numId w:val="1"/>
        </w:numPr>
        <w:adjustRightInd w:val="0"/>
        <w:snapToGrid w:val="0"/>
        <w:ind w:firstLine="560" w:firstLineChars="200"/>
        <w:rPr>
          <w:rFonts w:ascii="宋体" w:hAnsi="宋体"/>
          <w:sz w:val="28"/>
          <w:szCs w:val="28"/>
        </w:rPr>
      </w:pPr>
      <w:r>
        <w:rPr>
          <w:rFonts w:hint="eastAsia" w:ascii="宋体" w:hAnsi="宋体"/>
          <w:sz w:val="28"/>
          <w:szCs w:val="28"/>
          <w:lang w:eastAsia="zh-CN"/>
        </w:rPr>
        <w:t>地下通道施工完毕，对署前路进行全部封闭施工，在</w:t>
      </w:r>
      <w:r>
        <w:rPr>
          <w:rFonts w:hint="eastAsia" w:ascii="宋体" w:hAnsi="宋体"/>
          <w:sz w:val="28"/>
          <w:szCs w:val="28"/>
          <w:lang w:val="en-US" w:eastAsia="zh-CN"/>
        </w:rPr>
        <w:t>2018年4月15日至2018年6月31日进行</w:t>
      </w:r>
      <w:r>
        <w:rPr>
          <w:rFonts w:hint="eastAsia" w:ascii="宋体" w:hAnsi="宋体"/>
          <w:sz w:val="28"/>
          <w:szCs w:val="28"/>
          <w:lang w:eastAsia="zh-CN"/>
        </w:rPr>
        <w:t>道路改造，雨污水管道、路基、路面施工。署前路采</w:t>
      </w:r>
      <w:r>
        <w:rPr>
          <w:rFonts w:hint="eastAsia"/>
          <w:snapToGrid w:val="0"/>
          <w:sz w:val="28"/>
          <w:szCs w:val="28"/>
        </w:rPr>
        <w:t>用</w:t>
      </w:r>
      <w:r>
        <w:rPr>
          <w:rFonts w:hint="eastAsia"/>
          <w:snapToGrid w:val="0"/>
          <w:sz w:val="28"/>
          <w:szCs w:val="28"/>
          <w:lang w:val="en-US" w:eastAsia="zh-CN"/>
        </w:rPr>
        <w:t>2.5高米夹心彩钢板</w:t>
      </w:r>
      <w:r>
        <w:rPr>
          <w:rFonts w:hint="eastAsia"/>
          <w:snapToGrid w:val="0"/>
          <w:sz w:val="28"/>
          <w:szCs w:val="28"/>
        </w:rPr>
        <w:t>进行围蔽，围蔽范围</w:t>
      </w:r>
      <w:bookmarkStart w:id="32" w:name="_GoBack"/>
      <w:bookmarkEnd w:id="32"/>
      <w:r>
        <w:rPr>
          <w:rFonts w:hint="eastAsia"/>
          <w:snapToGrid w:val="0"/>
          <w:sz w:val="28"/>
          <w:szCs w:val="28"/>
        </w:rPr>
        <w:t>包括原有道路的机动车道</w:t>
      </w:r>
      <w:r>
        <w:rPr>
          <w:rFonts w:hint="eastAsia"/>
          <w:snapToGrid w:val="0"/>
          <w:sz w:val="28"/>
          <w:szCs w:val="28"/>
          <w:lang w:eastAsia="zh-CN"/>
        </w:rPr>
        <w:t>、</w:t>
      </w:r>
      <w:r>
        <w:rPr>
          <w:rFonts w:hint="eastAsia"/>
          <w:snapToGrid w:val="0"/>
          <w:sz w:val="28"/>
          <w:szCs w:val="28"/>
        </w:rPr>
        <w:t>人行道</w:t>
      </w:r>
      <w:r>
        <w:rPr>
          <w:rFonts w:hint="eastAsia"/>
          <w:snapToGrid w:val="0"/>
          <w:sz w:val="28"/>
          <w:szCs w:val="28"/>
          <w:lang w:eastAsia="zh-CN"/>
        </w:rPr>
        <w:t>。</w:t>
      </w:r>
    </w:p>
    <w:p>
      <w:pPr>
        <w:numPr>
          <w:ilvl w:val="0"/>
          <w:numId w:val="1"/>
        </w:numPr>
        <w:adjustRightInd w:val="0"/>
        <w:snapToGrid w:val="0"/>
        <w:ind w:firstLine="560" w:firstLineChars="200"/>
        <w:rPr>
          <w:rFonts w:ascii="宋体" w:hAnsi="宋体"/>
          <w:sz w:val="28"/>
          <w:szCs w:val="28"/>
        </w:rPr>
      </w:pPr>
      <w:r>
        <w:rPr>
          <w:rFonts w:hint="eastAsia" w:ascii="宋体" w:hAnsi="宋体"/>
          <w:sz w:val="28"/>
          <w:szCs w:val="28"/>
          <w:lang w:eastAsia="zh-CN"/>
        </w:rPr>
        <w:t>在</w:t>
      </w:r>
      <w:r>
        <w:rPr>
          <w:rFonts w:hint="eastAsia" w:ascii="宋体" w:hAnsi="宋体"/>
          <w:sz w:val="28"/>
          <w:szCs w:val="28"/>
          <w:lang w:val="en-US" w:eastAsia="zh-CN"/>
        </w:rPr>
        <w:t>2018年7月1日至2018年9月33日进行书街路</w:t>
      </w:r>
      <w:r>
        <w:rPr>
          <w:rFonts w:hint="eastAsia" w:ascii="宋体" w:hAnsi="宋体"/>
          <w:sz w:val="28"/>
          <w:szCs w:val="28"/>
          <w:lang w:eastAsia="zh-CN"/>
        </w:rPr>
        <w:t>道路改造，雨污水管道、路基、路面施工。书街路采</w:t>
      </w:r>
      <w:r>
        <w:rPr>
          <w:rFonts w:hint="eastAsia"/>
          <w:snapToGrid w:val="0"/>
          <w:sz w:val="28"/>
          <w:szCs w:val="28"/>
        </w:rPr>
        <w:t>用</w:t>
      </w:r>
      <w:r>
        <w:rPr>
          <w:rFonts w:hint="eastAsia"/>
          <w:snapToGrid w:val="0"/>
          <w:sz w:val="28"/>
          <w:szCs w:val="28"/>
          <w:lang w:val="en-US" w:eastAsia="zh-CN"/>
        </w:rPr>
        <w:t>2.5高米夹心彩钢板</w:t>
      </w:r>
      <w:r>
        <w:rPr>
          <w:rFonts w:hint="eastAsia"/>
          <w:snapToGrid w:val="0"/>
          <w:sz w:val="28"/>
          <w:szCs w:val="28"/>
        </w:rPr>
        <w:t>进行围蔽，围蔽范围包括原有道路的机动车道</w:t>
      </w:r>
      <w:r>
        <w:rPr>
          <w:rFonts w:hint="eastAsia"/>
          <w:snapToGrid w:val="0"/>
          <w:sz w:val="28"/>
          <w:szCs w:val="28"/>
          <w:lang w:eastAsia="zh-CN"/>
        </w:rPr>
        <w:t>、南面</w:t>
      </w:r>
      <w:r>
        <w:rPr>
          <w:rFonts w:hint="eastAsia"/>
          <w:snapToGrid w:val="0"/>
          <w:sz w:val="28"/>
          <w:szCs w:val="28"/>
        </w:rPr>
        <w:t>人行道</w:t>
      </w:r>
      <w:r>
        <w:rPr>
          <w:rFonts w:hint="eastAsia"/>
          <w:snapToGrid w:val="0"/>
          <w:sz w:val="28"/>
          <w:szCs w:val="28"/>
          <w:lang w:eastAsia="zh-CN"/>
        </w:rPr>
        <w:t>。预留北面人行道。</w:t>
      </w:r>
      <w:r>
        <w:rPr>
          <w:rFonts w:hint="eastAsia"/>
          <w:snapToGrid w:val="0"/>
          <w:sz w:val="28"/>
          <w:szCs w:val="28"/>
        </w:rPr>
        <w:t>机动车道</w:t>
      </w:r>
      <w:r>
        <w:rPr>
          <w:rFonts w:hint="eastAsia"/>
          <w:snapToGrid w:val="0"/>
          <w:sz w:val="28"/>
          <w:szCs w:val="28"/>
          <w:lang w:eastAsia="zh-CN"/>
        </w:rPr>
        <w:t>和南面</w:t>
      </w:r>
      <w:r>
        <w:rPr>
          <w:rFonts w:hint="eastAsia"/>
          <w:snapToGrid w:val="0"/>
          <w:sz w:val="28"/>
          <w:szCs w:val="28"/>
        </w:rPr>
        <w:t>人行道施工完毕</w:t>
      </w:r>
      <w:r>
        <w:rPr>
          <w:rFonts w:hint="eastAsia"/>
          <w:snapToGrid w:val="0"/>
          <w:sz w:val="28"/>
          <w:szCs w:val="28"/>
          <w:lang w:eastAsia="zh-CN"/>
        </w:rPr>
        <w:t>开发交通，再围蔽北面人行道施工。</w:t>
      </w:r>
    </w:p>
    <w:p>
      <w:pPr>
        <w:numPr>
          <w:ilvl w:val="0"/>
          <w:numId w:val="1"/>
        </w:numPr>
        <w:adjustRightInd w:val="0"/>
        <w:snapToGrid w:val="0"/>
        <w:ind w:firstLine="560" w:firstLineChars="200"/>
        <w:rPr>
          <w:rFonts w:ascii="宋体" w:hAnsi="宋体"/>
          <w:sz w:val="28"/>
          <w:szCs w:val="28"/>
        </w:rPr>
      </w:pPr>
      <w:r>
        <w:rPr>
          <w:rFonts w:hint="eastAsia" w:ascii="宋体" w:hAnsi="宋体"/>
          <w:sz w:val="28"/>
          <w:szCs w:val="28"/>
        </w:rPr>
        <w:t>北匝道为新建道路计划与书街、署前路平行施工。</w:t>
      </w:r>
      <w:r>
        <w:rPr>
          <w:rFonts w:hint="eastAsia" w:ascii="宋体" w:hAnsi="宋体"/>
          <w:sz w:val="28"/>
          <w:szCs w:val="28"/>
          <w:lang w:eastAsia="zh-CN"/>
        </w:rPr>
        <w:t>采</w:t>
      </w:r>
      <w:r>
        <w:rPr>
          <w:rFonts w:hint="eastAsia"/>
          <w:snapToGrid w:val="0"/>
          <w:sz w:val="28"/>
          <w:szCs w:val="28"/>
        </w:rPr>
        <w:t>用</w:t>
      </w:r>
      <w:r>
        <w:rPr>
          <w:rFonts w:hint="eastAsia"/>
          <w:snapToGrid w:val="0"/>
          <w:sz w:val="28"/>
          <w:szCs w:val="28"/>
          <w:lang w:val="en-US" w:eastAsia="zh-CN"/>
        </w:rPr>
        <w:t>2.5高米夹心彩钢板全线</w:t>
      </w:r>
      <w:r>
        <w:rPr>
          <w:rFonts w:hint="eastAsia"/>
          <w:snapToGrid w:val="0"/>
          <w:sz w:val="28"/>
          <w:szCs w:val="28"/>
        </w:rPr>
        <w:t>围蔽</w:t>
      </w:r>
      <w:r>
        <w:rPr>
          <w:rFonts w:hint="eastAsia"/>
          <w:snapToGrid w:val="0"/>
          <w:sz w:val="28"/>
          <w:szCs w:val="28"/>
          <w:lang w:eastAsia="zh-CN"/>
        </w:rPr>
        <w:t>施工。</w:t>
      </w:r>
    </w:p>
    <w:p>
      <w:pPr>
        <w:adjustRightInd w:val="0"/>
        <w:snapToGrid w:val="0"/>
        <w:jc w:val="center"/>
      </w:pPr>
      <w:r>
        <w:object>
          <v:shape id="_x0000_i1027" o:spt="75" type="#_x0000_t75" style="height:305.5pt;width:378.65pt;" o:ole="t" filled="f" o:preferrelative="t" stroked="f" coordsize="21600,21600">
            <v:path/>
            <v:fill on="f" focussize="0,0"/>
            <v:stroke on="f"/>
            <v:imagedata r:id="rId15" cropleft="25859f" croptop="27222f" cropright="25632f" cropbottom="24473f" o:title=""/>
            <o:lock v:ext="edit" aspectratio="t"/>
            <w10:wrap type="none"/>
            <w10:anchorlock/>
          </v:shape>
          <o:OLEObject Type="Embed" ProgID="AutoCAD.Drawing.16" ShapeID="_x0000_i1027" DrawAspect="Content" ObjectID="_1468075727" r:id="rId14">
            <o:LockedField>false</o:LockedField>
          </o:OLEObject>
        </w:object>
      </w:r>
    </w:p>
    <w:p>
      <w:pPr>
        <w:adjustRightInd w:val="0"/>
        <w:snapToGrid w:val="0"/>
        <w:ind w:firstLine="562" w:firstLineChars="200"/>
        <w:rPr>
          <w:snapToGrid w:val="0"/>
          <w:sz w:val="28"/>
          <w:szCs w:val="28"/>
        </w:rPr>
      </w:pPr>
      <w:r>
        <w:rPr>
          <w:rFonts w:hint="eastAsia"/>
          <w:b/>
          <w:snapToGrid w:val="0"/>
          <w:sz w:val="28"/>
          <w:szCs w:val="28"/>
          <w:lang w:val="en-US" w:eastAsia="zh-CN"/>
        </w:rPr>
        <w:t>3、</w:t>
      </w:r>
      <w:r>
        <w:rPr>
          <w:b/>
          <w:snapToGrid w:val="0"/>
          <w:sz w:val="28"/>
          <w:szCs w:val="28"/>
        </w:rPr>
        <w:t>第</w:t>
      </w:r>
      <w:r>
        <w:rPr>
          <w:rFonts w:hint="eastAsia"/>
          <w:b/>
          <w:snapToGrid w:val="0"/>
          <w:sz w:val="28"/>
          <w:szCs w:val="28"/>
        </w:rPr>
        <w:t>三</w:t>
      </w:r>
      <w:r>
        <w:rPr>
          <w:b/>
          <w:snapToGrid w:val="0"/>
          <w:sz w:val="28"/>
          <w:szCs w:val="28"/>
        </w:rPr>
        <w:t>阶段疏</w:t>
      </w:r>
      <w:r>
        <w:rPr>
          <w:rFonts w:hint="eastAsia"/>
          <w:b/>
          <w:snapToGrid w:val="0"/>
          <w:sz w:val="28"/>
          <w:szCs w:val="28"/>
        </w:rPr>
        <w:t>导</w:t>
      </w:r>
      <w:r>
        <w:rPr>
          <w:b/>
          <w:snapToGrid w:val="0"/>
          <w:sz w:val="28"/>
          <w:szCs w:val="28"/>
        </w:rPr>
        <w:t>方案</w:t>
      </w:r>
      <w:r>
        <w:rPr>
          <w:snapToGrid w:val="0"/>
          <w:sz w:val="28"/>
          <w:szCs w:val="28"/>
        </w:rPr>
        <w:t>：</w:t>
      </w:r>
      <w:r>
        <w:rPr>
          <w:rFonts w:hint="eastAsia"/>
          <w:snapToGrid w:val="0"/>
          <w:sz w:val="28"/>
          <w:szCs w:val="28"/>
        </w:rPr>
        <w:t>（时间：201</w:t>
      </w:r>
      <w:r>
        <w:rPr>
          <w:rFonts w:hint="eastAsia"/>
          <w:snapToGrid w:val="0"/>
          <w:sz w:val="28"/>
          <w:szCs w:val="28"/>
          <w:lang w:val="en-US" w:eastAsia="zh-CN"/>
        </w:rPr>
        <w:t>8</w:t>
      </w:r>
      <w:r>
        <w:rPr>
          <w:rFonts w:hint="eastAsia"/>
          <w:snapToGrid w:val="0"/>
          <w:sz w:val="28"/>
          <w:szCs w:val="28"/>
        </w:rPr>
        <w:t>-</w:t>
      </w:r>
      <w:r>
        <w:rPr>
          <w:rFonts w:hint="eastAsia"/>
          <w:snapToGrid w:val="0"/>
          <w:sz w:val="28"/>
          <w:szCs w:val="28"/>
          <w:lang w:val="en-US" w:eastAsia="zh-CN"/>
        </w:rPr>
        <w:t>8</w:t>
      </w:r>
      <w:r>
        <w:rPr>
          <w:rFonts w:hint="eastAsia"/>
          <w:snapToGrid w:val="0"/>
          <w:sz w:val="28"/>
          <w:szCs w:val="28"/>
        </w:rPr>
        <w:t>-2</w:t>
      </w:r>
      <w:r>
        <w:rPr>
          <w:rFonts w:hint="eastAsia" w:ascii="宋体" w:hAnsi="宋体"/>
          <w:snapToGrid w:val="0"/>
          <w:sz w:val="28"/>
          <w:szCs w:val="28"/>
        </w:rPr>
        <w:t>～</w:t>
      </w:r>
      <w:r>
        <w:rPr>
          <w:rFonts w:hint="eastAsia"/>
          <w:snapToGrid w:val="0"/>
          <w:sz w:val="28"/>
          <w:szCs w:val="28"/>
        </w:rPr>
        <w:t>201</w:t>
      </w:r>
      <w:r>
        <w:rPr>
          <w:rFonts w:hint="eastAsia"/>
          <w:snapToGrid w:val="0"/>
          <w:sz w:val="28"/>
          <w:szCs w:val="28"/>
          <w:lang w:val="en-US" w:eastAsia="zh-CN"/>
        </w:rPr>
        <w:t>9</w:t>
      </w:r>
      <w:r>
        <w:rPr>
          <w:rFonts w:hint="eastAsia"/>
          <w:snapToGrid w:val="0"/>
          <w:sz w:val="28"/>
          <w:szCs w:val="28"/>
        </w:rPr>
        <w:t>-</w:t>
      </w:r>
      <w:r>
        <w:rPr>
          <w:rFonts w:hint="eastAsia"/>
          <w:snapToGrid w:val="0"/>
          <w:sz w:val="28"/>
          <w:szCs w:val="28"/>
          <w:lang w:val="en-US" w:eastAsia="zh-CN"/>
        </w:rPr>
        <w:t>3</w:t>
      </w:r>
      <w:r>
        <w:rPr>
          <w:rFonts w:hint="eastAsia"/>
          <w:snapToGrid w:val="0"/>
          <w:sz w:val="28"/>
          <w:szCs w:val="28"/>
        </w:rPr>
        <w:t>-</w:t>
      </w:r>
      <w:r>
        <w:rPr>
          <w:rFonts w:hint="eastAsia"/>
          <w:snapToGrid w:val="0"/>
          <w:sz w:val="28"/>
          <w:szCs w:val="28"/>
          <w:lang w:val="en-US" w:eastAsia="zh-CN"/>
        </w:rPr>
        <w:t>31</w:t>
      </w:r>
      <w:r>
        <w:rPr>
          <w:rFonts w:hint="eastAsia"/>
          <w:snapToGrid w:val="0"/>
          <w:sz w:val="28"/>
          <w:szCs w:val="28"/>
        </w:rPr>
        <w:t>）</w:t>
      </w:r>
    </w:p>
    <w:p>
      <w:pPr>
        <w:adjustRightInd w:val="0"/>
        <w:snapToGrid w:val="0"/>
        <w:ind w:firstLine="560" w:firstLineChars="200"/>
        <w:rPr>
          <w:rFonts w:hint="eastAsia" w:ascii="宋体" w:hAnsi="宋体"/>
          <w:snapToGrid w:val="0"/>
          <w:sz w:val="28"/>
          <w:szCs w:val="28"/>
          <w:lang w:eastAsia="zh-CN"/>
        </w:rPr>
      </w:pPr>
      <w:r>
        <w:rPr>
          <w:rFonts w:hint="eastAsia" w:ascii="宋体" w:hAnsi="宋体"/>
          <w:snapToGrid w:val="0"/>
          <w:sz w:val="28"/>
          <w:szCs w:val="28"/>
          <w:lang w:val="en-US" w:eastAsia="zh-CN"/>
        </w:rPr>
        <w:t>a</w:t>
      </w:r>
      <w:r>
        <w:rPr>
          <w:rFonts w:hint="eastAsia" w:ascii="宋体" w:hAnsi="宋体"/>
          <w:snapToGrid w:val="0"/>
          <w:sz w:val="28"/>
          <w:szCs w:val="28"/>
          <w:lang w:eastAsia="zh-CN"/>
        </w:rPr>
        <w:t>、沿江路</w:t>
      </w:r>
      <w:r>
        <w:rPr>
          <w:rFonts w:hint="eastAsia"/>
          <w:snapToGrid w:val="0"/>
          <w:sz w:val="28"/>
          <w:szCs w:val="28"/>
          <w:lang w:eastAsia="zh-CN"/>
        </w:rPr>
        <w:t>东侧半幅</w:t>
      </w:r>
      <w:r>
        <w:rPr>
          <w:rFonts w:hint="eastAsia"/>
          <w:snapToGrid w:val="0"/>
          <w:sz w:val="28"/>
          <w:szCs w:val="28"/>
        </w:rPr>
        <w:t>道路</w:t>
      </w:r>
      <w:r>
        <w:rPr>
          <w:rFonts w:hint="eastAsia"/>
          <w:snapToGrid w:val="0"/>
          <w:sz w:val="28"/>
          <w:szCs w:val="28"/>
          <w:lang w:eastAsia="zh-CN"/>
        </w:rPr>
        <w:t>机动车道、</w:t>
      </w:r>
      <w:r>
        <w:rPr>
          <w:rFonts w:hint="eastAsia" w:ascii="宋体" w:hAnsi="宋体"/>
          <w:snapToGrid w:val="0"/>
          <w:sz w:val="28"/>
          <w:szCs w:val="28"/>
        </w:rPr>
        <w:t>非机动车道和人行道</w:t>
      </w:r>
      <w:r>
        <w:rPr>
          <w:rFonts w:hint="eastAsia"/>
          <w:snapToGrid w:val="0"/>
          <w:sz w:val="28"/>
          <w:szCs w:val="28"/>
        </w:rPr>
        <w:t>扩建</w:t>
      </w:r>
      <w:r>
        <w:rPr>
          <w:rFonts w:hint="eastAsia" w:ascii="宋体" w:hAnsi="宋体"/>
          <w:snapToGrid w:val="0"/>
          <w:sz w:val="28"/>
          <w:szCs w:val="28"/>
        </w:rPr>
        <w:t>施工完毕通车后，利用</w:t>
      </w:r>
      <w:r>
        <w:rPr>
          <w:rFonts w:hint="eastAsia" w:ascii="宋体" w:hAnsi="宋体"/>
          <w:snapToGrid w:val="0"/>
          <w:sz w:val="28"/>
          <w:szCs w:val="28"/>
          <w:lang w:eastAsia="zh-CN"/>
        </w:rPr>
        <w:t>中央</w:t>
      </w:r>
      <w:r>
        <w:rPr>
          <w:rFonts w:hint="eastAsia" w:ascii="宋体" w:hAnsi="宋体"/>
          <w:snapToGrid w:val="0"/>
          <w:sz w:val="28"/>
          <w:szCs w:val="28"/>
        </w:rPr>
        <w:t>绿化带</w:t>
      </w:r>
      <w:r>
        <w:rPr>
          <w:rFonts w:hint="eastAsia" w:ascii="宋体" w:hAnsi="宋体"/>
          <w:snapToGrid w:val="0"/>
          <w:sz w:val="28"/>
          <w:szCs w:val="28"/>
          <w:lang w:eastAsia="zh-CN"/>
        </w:rPr>
        <w:t>围蔽沿江路西侧</w:t>
      </w:r>
      <w:r>
        <w:rPr>
          <w:rFonts w:hint="eastAsia"/>
          <w:snapToGrid w:val="0"/>
          <w:sz w:val="28"/>
          <w:szCs w:val="28"/>
          <w:lang w:eastAsia="zh-CN"/>
        </w:rPr>
        <w:t>机动车道、</w:t>
      </w:r>
      <w:r>
        <w:rPr>
          <w:rFonts w:hint="eastAsia" w:ascii="宋体" w:hAnsi="宋体"/>
          <w:snapToGrid w:val="0"/>
          <w:sz w:val="28"/>
          <w:szCs w:val="28"/>
        </w:rPr>
        <w:t>非机动车道和人</w:t>
      </w:r>
      <w:r>
        <w:rPr>
          <w:rFonts w:hint="eastAsia" w:ascii="宋体" w:hAnsi="宋体"/>
          <w:snapToGrid w:val="0"/>
          <w:sz w:val="28"/>
          <w:szCs w:val="28"/>
          <w:lang w:eastAsia="zh-CN"/>
        </w:rPr>
        <w:t>行</w:t>
      </w:r>
    </w:p>
    <w:p>
      <w:pPr>
        <w:adjustRightInd w:val="0"/>
        <w:snapToGrid w:val="0"/>
        <w:rPr>
          <w:rFonts w:hint="eastAsia" w:ascii="宋体" w:hAnsi="宋体"/>
          <w:snapToGrid w:val="0"/>
          <w:sz w:val="28"/>
          <w:szCs w:val="28"/>
          <w:lang w:eastAsia="zh-CN"/>
        </w:rPr>
      </w:pPr>
      <w:r>
        <w:rPr>
          <w:rFonts w:hint="eastAsia" w:ascii="宋体" w:hAnsi="宋体"/>
          <w:snapToGrid w:val="0"/>
          <w:sz w:val="28"/>
          <w:szCs w:val="28"/>
          <w:lang w:eastAsia="zh-CN"/>
        </w:rPr>
        <w:t>道改造施工。</w:t>
      </w:r>
    </w:p>
    <w:p>
      <w:pPr>
        <w:adjustRightInd w:val="0"/>
        <w:snapToGrid w:val="0"/>
        <w:ind w:firstLine="480" w:firstLineChars="200"/>
        <w:rPr>
          <w:rFonts w:ascii="宋体" w:hAnsi="宋体"/>
          <w:snapToGrid w:val="0"/>
          <w:sz w:val="28"/>
          <w:szCs w:val="28"/>
        </w:rPr>
      </w:pPr>
      <w:r>
        <w:object>
          <v:shape id="_x0000_i1028" o:spt="75" type="#_x0000_t75" style="height:286.4pt;width:397.9pt;" o:ole="t" filled="f" o:preferrelative="t" stroked="f" coordsize="21600,21600">
            <v:path/>
            <v:fill on="f" focussize="0,0"/>
            <v:stroke on="f"/>
            <v:imagedata r:id="rId17" cropleft="18003f" croptop="19074f" cropright="9878f" cropbottom="10106f" o:title=""/>
            <o:lock v:ext="edit" aspectratio="t"/>
            <w10:wrap type="none"/>
            <w10:anchorlock/>
          </v:shape>
          <o:OLEObject Type="Embed" ProgID="AutoCAD.Drawing.16" ShapeID="_x0000_i1028" DrawAspect="Content" ObjectID="_1468075728" r:id="rId16">
            <o:LockedField>false</o:LockedField>
          </o:OLEObject>
        </w:object>
      </w:r>
    </w:p>
    <w:p>
      <w:pPr>
        <w:adjustRightInd w:val="0"/>
        <w:snapToGrid w:val="0"/>
        <w:rPr>
          <w:rFonts w:ascii="宋体" w:hAnsi="宋体"/>
          <w:snapToGrid w:val="0"/>
          <w:szCs w:val="21"/>
        </w:rPr>
      </w:pPr>
    </w:p>
    <w:p>
      <w:pPr>
        <w:adjustRightInd w:val="0"/>
        <w:snapToGrid w:val="0"/>
        <w:ind w:firstLine="560" w:firstLineChars="200"/>
        <w:rPr>
          <w:snapToGrid w:val="0"/>
          <w:sz w:val="28"/>
          <w:szCs w:val="28"/>
        </w:rPr>
      </w:pPr>
      <w:r>
        <w:rPr>
          <w:rFonts w:hint="eastAsia"/>
          <w:snapToGrid w:val="0"/>
          <w:sz w:val="28"/>
          <w:szCs w:val="28"/>
          <w:lang w:val="en-US" w:eastAsia="zh-CN"/>
        </w:rPr>
        <w:t>b</w:t>
      </w:r>
      <w:r>
        <w:rPr>
          <w:rFonts w:hint="eastAsia"/>
          <w:snapToGrid w:val="0"/>
          <w:sz w:val="28"/>
          <w:szCs w:val="28"/>
          <w:lang w:eastAsia="zh-CN"/>
        </w:rPr>
        <w:t>、</w:t>
      </w:r>
      <w:r>
        <w:rPr>
          <w:rFonts w:hint="eastAsia"/>
          <w:snapToGrid w:val="0"/>
          <w:sz w:val="28"/>
          <w:szCs w:val="28"/>
        </w:rPr>
        <w:t>各阶段交通疏导期间并做好相应的保护措施以及警示标识、车流导向标志。施工期间将采用装配式</w:t>
      </w:r>
      <w:r>
        <w:rPr>
          <w:rFonts w:hint="eastAsia"/>
          <w:snapToGrid w:val="0"/>
          <w:sz w:val="28"/>
          <w:szCs w:val="28"/>
          <w:lang w:val="en-US" w:eastAsia="zh-CN"/>
        </w:rPr>
        <w:t>夹心彩钢板</w:t>
      </w:r>
      <w:r>
        <w:rPr>
          <w:rFonts w:hint="eastAsia"/>
          <w:snapToGrid w:val="0"/>
          <w:sz w:val="28"/>
          <w:szCs w:val="28"/>
        </w:rPr>
        <w:t>进行围蔽，施工期间路段限速为20公里/小时。</w:t>
      </w:r>
    </w:p>
    <w:p>
      <w:pPr>
        <w:adjustRightInd w:val="0"/>
        <w:snapToGrid w:val="0"/>
        <w:ind w:firstLine="560" w:firstLineChars="200"/>
        <w:rPr>
          <w:snapToGrid w:val="0"/>
          <w:sz w:val="28"/>
          <w:szCs w:val="28"/>
        </w:rPr>
      </w:pPr>
      <w:r>
        <w:rPr>
          <w:rFonts w:hint="eastAsia"/>
          <w:snapToGrid w:val="0"/>
          <w:sz w:val="28"/>
          <w:szCs w:val="28"/>
        </w:rPr>
        <w:t>施工期间交通便道位置详见后附图《临时路平面图》。</w:t>
      </w:r>
    </w:p>
    <w:p>
      <w:pPr>
        <w:numPr>
          <w:ilvl w:val="0"/>
          <w:numId w:val="0"/>
        </w:numPr>
        <w:adjustRightInd w:val="0"/>
        <w:snapToGrid w:val="0"/>
        <w:ind w:leftChars="0"/>
        <w:outlineLvl w:val="0"/>
        <w:rPr>
          <w:rFonts w:ascii="宋体" w:hAnsi="宋体"/>
          <w:b/>
          <w:sz w:val="30"/>
          <w:szCs w:val="30"/>
        </w:rPr>
      </w:pPr>
      <w:bookmarkStart w:id="14" w:name="_Toc251602415"/>
      <w:bookmarkStart w:id="15" w:name="_Toc251602483"/>
      <w:bookmarkStart w:id="16" w:name="_Toc251231223"/>
      <w:r>
        <w:rPr>
          <w:rFonts w:hint="eastAsia" w:ascii="宋体" w:hAnsi="宋体"/>
          <w:b/>
          <w:sz w:val="30"/>
          <w:szCs w:val="30"/>
          <w:lang w:eastAsia="zh-CN"/>
        </w:rPr>
        <w:t>五、</w:t>
      </w:r>
      <w:r>
        <w:rPr>
          <w:rFonts w:ascii="宋体" w:hAnsi="宋体"/>
          <w:b/>
          <w:sz w:val="30"/>
          <w:szCs w:val="30"/>
        </w:rPr>
        <w:t>施工</w:t>
      </w:r>
      <w:r>
        <w:rPr>
          <w:rFonts w:hint="eastAsia" w:ascii="宋体" w:hAnsi="宋体"/>
          <w:b/>
          <w:sz w:val="30"/>
          <w:szCs w:val="30"/>
        </w:rPr>
        <w:t>期间</w:t>
      </w:r>
      <w:r>
        <w:rPr>
          <w:rFonts w:ascii="宋体" w:hAnsi="宋体"/>
          <w:b/>
          <w:sz w:val="30"/>
          <w:szCs w:val="30"/>
        </w:rPr>
        <w:t>交通</w:t>
      </w:r>
      <w:r>
        <w:rPr>
          <w:rFonts w:hint="eastAsia" w:ascii="宋体" w:hAnsi="宋体"/>
          <w:b/>
          <w:sz w:val="30"/>
          <w:szCs w:val="30"/>
        </w:rPr>
        <w:t>安全保证措施</w:t>
      </w:r>
      <w:bookmarkEnd w:id="14"/>
      <w:bookmarkEnd w:id="15"/>
      <w:bookmarkEnd w:id="16"/>
    </w:p>
    <w:p>
      <w:pPr>
        <w:adjustRightInd w:val="0"/>
        <w:snapToGrid w:val="0"/>
        <w:ind w:firstLine="560" w:firstLineChars="200"/>
        <w:rPr>
          <w:snapToGrid w:val="0"/>
          <w:sz w:val="28"/>
          <w:szCs w:val="28"/>
        </w:rPr>
      </w:pPr>
      <w:r>
        <w:rPr>
          <w:rFonts w:hint="eastAsia"/>
          <w:snapToGrid w:val="0"/>
          <w:sz w:val="28"/>
          <w:szCs w:val="28"/>
          <w:lang w:val="en-US" w:eastAsia="zh-CN"/>
        </w:rPr>
        <w:t>1</w:t>
      </w:r>
      <w:r>
        <w:rPr>
          <w:rFonts w:hint="eastAsia"/>
          <w:snapToGrid w:val="0"/>
          <w:sz w:val="28"/>
          <w:szCs w:val="28"/>
          <w:lang w:eastAsia="zh-CN"/>
        </w:rPr>
        <w:t>、</w:t>
      </w:r>
      <w:r>
        <w:rPr>
          <w:rFonts w:hint="eastAsia"/>
          <w:snapToGrid w:val="0"/>
          <w:sz w:val="28"/>
          <w:szCs w:val="28"/>
        </w:rPr>
        <w:t>本标段的交通疏导方案须报业主审批后，再征得交警及相关部门同意后才可以实施。</w:t>
      </w:r>
    </w:p>
    <w:p>
      <w:pPr>
        <w:adjustRightInd w:val="0"/>
        <w:snapToGrid w:val="0"/>
        <w:ind w:firstLine="560" w:firstLineChars="200"/>
        <w:rPr>
          <w:snapToGrid w:val="0"/>
          <w:sz w:val="28"/>
          <w:szCs w:val="28"/>
        </w:rPr>
      </w:pPr>
      <w:r>
        <w:rPr>
          <w:rFonts w:hint="eastAsia"/>
          <w:snapToGrid w:val="0"/>
          <w:sz w:val="28"/>
          <w:szCs w:val="28"/>
          <w:lang w:val="en-US" w:eastAsia="zh-CN"/>
        </w:rPr>
        <w:t>2</w:t>
      </w:r>
      <w:r>
        <w:rPr>
          <w:rFonts w:hint="eastAsia"/>
          <w:snapToGrid w:val="0"/>
          <w:sz w:val="28"/>
          <w:szCs w:val="28"/>
          <w:lang w:eastAsia="zh-CN"/>
        </w:rPr>
        <w:t>、</w:t>
      </w:r>
      <w:r>
        <w:rPr>
          <w:rFonts w:hint="eastAsia"/>
          <w:snapToGrid w:val="0"/>
          <w:sz w:val="28"/>
          <w:szCs w:val="28"/>
        </w:rPr>
        <w:t>交通疏导方案实施前须提前通过媒体告知广大驾驶员。</w:t>
      </w:r>
    </w:p>
    <w:p>
      <w:pPr>
        <w:adjustRightInd w:val="0"/>
        <w:snapToGrid w:val="0"/>
        <w:ind w:firstLine="560" w:firstLineChars="200"/>
        <w:rPr>
          <w:snapToGrid w:val="0"/>
          <w:sz w:val="28"/>
          <w:szCs w:val="28"/>
        </w:rPr>
      </w:pPr>
      <w:r>
        <w:rPr>
          <w:rFonts w:hint="eastAsia"/>
          <w:snapToGrid w:val="0"/>
          <w:sz w:val="28"/>
          <w:szCs w:val="28"/>
          <w:lang w:val="en-US" w:eastAsia="zh-CN"/>
        </w:rPr>
        <w:t>3</w:t>
      </w:r>
      <w:r>
        <w:rPr>
          <w:rFonts w:hint="eastAsia"/>
          <w:snapToGrid w:val="0"/>
          <w:sz w:val="28"/>
          <w:szCs w:val="28"/>
          <w:lang w:eastAsia="zh-CN"/>
        </w:rPr>
        <w:t>、</w:t>
      </w:r>
      <w:r>
        <w:rPr>
          <w:rFonts w:hint="eastAsia"/>
          <w:snapToGrid w:val="0"/>
          <w:sz w:val="28"/>
          <w:szCs w:val="28"/>
        </w:rPr>
        <w:t>施工现场设置装配式米</w:t>
      </w:r>
      <w:r>
        <w:rPr>
          <w:rFonts w:hint="eastAsia"/>
          <w:snapToGrid w:val="0"/>
          <w:sz w:val="28"/>
          <w:szCs w:val="28"/>
          <w:lang w:val="en-US" w:eastAsia="zh-CN"/>
        </w:rPr>
        <w:t>夹心彩钢板</w:t>
      </w:r>
      <w:r>
        <w:rPr>
          <w:rFonts w:hint="eastAsia"/>
          <w:snapToGrid w:val="0"/>
          <w:sz w:val="28"/>
          <w:szCs w:val="28"/>
        </w:rPr>
        <w:t>围蔽和活动护栏，减少施工对外界的影响和防止车辆误入施工场地。在离施工地点150</w:t>
      </w:r>
      <w:r>
        <w:rPr>
          <w:snapToGrid w:val="0"/>
          <w:sz w:val="28"/>
          <w:szCs w:val="28"/>
        </w:rPr>
        <w:t>m</w:t>
      </w:r>
      <w:r>
        <w:rPr>
          <w:rFonts w:hint="eastAsia"/>
          <w:snapToGrid w:val="0"/>
          <w:sz w:val="28"/>
          <w:szCs w:val="28"/>
        </w:rPr>
        <w:t>前方设置反光警示牌及改道标志，提示过往司机减速慢行及注意行车安全。</w:t>
      </w:r>
    </w:p>
    <w:p>
      <w:pPr>
        <w:pStyle w:val="77"/>
        <w:ind w:firstLine="560"/>
        <w:rPr>
          <w:spacing w:val="0"/>
          <w:sz w:val="28"/>
          <w:szCs w:val="28"/>
        </w:rPr>
      </w:pPr>
      <w:r>
        <w:rPr>
          <w:rFonts w:hint="eastAsia"/>
          <w:spacing w:val="0"/>
          <w:sz w:val="28"/>
          <w:szCs w:val="28"/>
          <w:lang w:val="en-US" w:eastAsia="zh-CN"/>
        </w:rPr>
        <w:t>4、</w:t>
      </w:r>
      <w:r>
        <w:rPr>
          <w:rFonts w:hint="eastAsia"/>
          <w:spacing w:val="0"/>
          <w:sz w:val="28"/>
          <w:szCs w:val="28"/>
        </w:rPr>
        <w:t>设置交通疏解信号</w:t>
      </w:r>
    </w:p>
    <w:p>
      <w:pPr>
        <w:pStyle w:val="77"/>
        <w:ind w:firstLine="560"/>
        <w:rPr>
          <w:spacing w:val="0"/>
          <w:sz w:val="28"/>
          <w:szCs w:val="28"/>
        </w:rPr>
      </w:pPr>
      <w:r>
        <w:rPr>
          <w:rFonts w:hint="eastAsia"/>
          <w:spacing w:val="0"/>
          <w:sz w:val="28"/>
          <w:szCs w:val="28"/>
          <w:lang w:val="en-US" w:eastAsia="zh-CN"/>
        </w:rPr>
        <w:t>a</w:t>
      </w:r>
      <w:r>
        <w:rPr>
          <w:rFonts w:hint="eastAsia"/>
          <w:spacing w:val="0"/>
          <w:sz w:val="28"/>
          <w:szCs w:val="28"/>
          <w:lang w:eastAsia="zh-CN"/>
        </w:rPr>
        <w:t>、</w:t>
      </w:r>
      <w:r>
        <w:rPr>
          <w:rFonts w:hint="eastAsia"/>
          <w:spacing w:val="0"/>
          <w:sz w:val="28"/>
          <w:szCs w:val="28"/>
        </w:rPr>
        <w:t>在转弯处要设置转弯标志牌，夜间要增加该处的照明措施，确保夜间通视良好</w:t>
      </w:r>
      <w:r>
        <w:rPr>
          <w:spacing w:val="0"/>
          <w:sz w:val="28"/>
          <w:szCs w:val="28"/>
        </w:rPr>
        <w:t>,</w:t>
      </w:r>
      <w:r>
        <w:rPr>
          <w:rFonts w:hint="eastAsia"/>
          <w:spacing w:val="0"/>
          <w:sz w:val="28"/>
          <w:szCs w:val="28"/>
        </w:rPr>
        <w:t xml:space="preserve"> 保证通行车辆的安全。</w:t>
      </w:r>
    </w:p>
    <w:p>
      <w:pPr>
        <w:adjustRightInd w:val="0"/>
        <w:snapToGrid w:val="0"/>
        <w:ind w:firstLine="560" w:firstLineChars="200"/>
        <w:rPr>
          <w:snapToGrid w:val="0"/>
          <w:sz w:val="28"/>
          <w:szCs w:val="28"/>
        </w:rPr>
      </w:pPr>
      <w:r>
        <w:rPr>
          <w:rFonts w:hint="eastAsia"/>
          <w:snapToGrid w:val="0"/>
          <w:sz w:val="28"/>
          <w:szCs w:val="28"/>
          <w:lang w:val="en-US" w:eastAsia="zh-CN"/>
        </w:rPr>
        <w:t>b</w:t>
      </w:r>
      <w:r>
        <w:rPr>
          <w:rFonts w:hint="eastAsia"/>
          <w:snapToGrid w:val="0"/>
          <w:sz w:val="28"/>
          <w:szCs w:val="28"/>
          <w:lang w:eastAsia="zh-CN"/>
        </w:rPr>
        <w:t>、</w:t>
      </w:r>
      <w:r>
        <w:rPr>
          <w:rFonts w:hint="eastAsia"/>
          <w:snapToGrid w:val="0"/>
          <w:sz w:val="28"/>
          <w:szCs w:val="28"/>
        </w:rPr>
        <w:t>施工场地各进出口处均设置明显的交通标志，提醒过往车辆或行人注意，</w:t>
      </w:r>
      <w:r>
        <w:rPr>
          <w:rFonts w:hint="eastAsia"/>
          <w:snapToGrid w:val="0"/>
          <w:sz w:val="28"/>
          <w:szCs w:val="28"/>
          <w:lang w:eastAsia="zh-CN"/>
        </w:rPr>
        <w:t>在</w:t>
      </w:r>
      <w:r>
        <w:rPr>
          <w:rFonts w:hint="eastAsia"/>
          <w:snapToGrid w:val="0"/>
          <w:sz w:val="28"/>
          <w:szCs w:val="28"/>
          <w:lang w:val="en-US" w:eastAsia="zh-CN"/>
        </w:rPr>
        <w:t>夹心彩钢板顶面安装</w:t>
      </w:r>
      <w:r>
        <w:rPr>
          <w:rFonts w:hint="eastAsia"/>
          <w:snapToGrid w:val="0"/>
          <w:sz w:val="28"/>
          <w:szCs w:val="28"/>
        </w:rPr>
        <w:t>警示灯示警</w:t>
      </w:r>
      <w:r>
        <w:rPr>
          <w:rFonts w:hint="eastAsia"/>
          <w:snapToGrid w:val="0"/>
          <w:sz w:val="28"/>
          <w:szCs w:val="28"/>
          <w:lang w:eastAsia="zh-CN"/>
        </w:rPr>
        <w:t>并安装喷淋系统</w:t>
      </w:r>
      <w:r>
        <w:rPr>
          <w:rFonts w:hint="eastAsia"/>
          <w:snapToGrid w:val="0"/>
          <w:sz w:val="28"/>
          <w:szCs w:val="28"/>
        </w:rPr>
        <w:t>。</w:t>
      </w:r>
    </w:p>
    <w:p>
      <w:pPr>
        <w:adjustRightInd w:val="0"/>
        <w:snapToGrid w:val="0"/>
        <w:ind w:firstLine="560" w:firstLineChars="200"/>
        <w:rPr>
          <w:snapToGrid w:val="0"/>
          <w:sz w:val="28"/>
          <w:szCs w:val="28"/>
        </w:rPr>
      </w:pPr>
      <w:r>
        <w:rPr>
          <w:rFonts w:hint="eastAsia"/>
          <w:snapToGrid w:val="0"/>
          <w:sz w:val="28"/>
          <w:szCs w:val="28"/>
          <w:lang w:val="en-US" w:eastAsia="zh-CN"/>
        </w:rPr>
        <w:t>c</w:t>
      </w:r>
      <w:r>
        <w:rPr>
          <w:rFonts w:hint="eastAsia"/>
          <w:snapToGrid w:val="0"/>
          <w:sz w:val="28"/>
          <w:szCs w:val="28"/>
          <w:lang w:eastAsia="zh-CN"/>
        </w:rPr>
        <w:t>、</w:t>
      </w:r>
      <w:r>
        <w:rPr>
          <w:rFonts w:hint="eastAsia"/>
          <w:snapToGrid w:val="0"/>
          <w:sz w:val="28"/>
          <w:szCs w:val="28"/>
        </w:rPr>
        <w:t>施工期间，设立专职的交通维持人员，维持好施工地段道路的交通秩序，保证交通畅顺，维护过往车辆的交通安全。</w:t>
      </w:r>
    </w:p>
    <w:p>
      <w:pPr>
        <w:pStyle w:val="77"/>
        <w:ind w:firstLine="560"/>
        <w:rPr>
          <w:spacing w:val="0"/>
          <w:sz w:val="28"/>
          <w:szCs w:val="28"/>
        </w:rPr>
      </w:pPr>
      <w:r>
        <w:rPr>
          <w:rFonts w:hint="eastAsia"/>
          <w:spacing w:val="0"/>
          <w:sz w:val="28"/>
          <w:szCs w:val="28"/>
          <w:lang w:val="en-US" w:eastAsia="zh-CN"/>
        </w:rPr>
        <w:t>d</w:t>
      </w:r>
      <w:r>
        <w:rPr>
          <w:rFonts w:hint="eastAsia"/>
          <w:spacing w:val="0"/>
          <w:sz w:val="28"/>
          <w:szCs w:val="28"/>
          <w:lang w:eastAsia="zh-CN"/>
        </w:rPr>
        <w:t>、</w:t>
      </w:r>
      <w:r>
        <w:rPr>
          <w:rFonts w:hint="eastAsia"/>
          <w:spacing w:val="0"/>
          <w:sz w:val="28"/>
          <w:szCs w:val="28"/>
        </w:rPr>
        <w:t>施工机械、材料均在施工现场围蔽范围内摆放，决不占用场地外道路和土地。施工机械、起重设备等作业时，均严格控制其伸臂在施工围蔽范围内操作。</w:t>
      </w:r>
    </w:p>
    <w:p>
      <w:pPr>
        <w:numPr>
          <w:ilvl w:val="0"/>
          <w:numId w:val="0"/>
        </w:numPr>
        <w:adjustRightInd w:val="0"/>
        <w:snapToGrid w:val="0"/>
        <w:spacing w:before="120" w:beforeLines="50"/>
        <w:ind w:leftChars="0"/>
        <w:outlineLvl w:val="0"/>
        <w:rPr>
          <w:rFonts w:ascii="宋体" w:hAnsi="宋体"/>
          <w:b/>
          <w:sz w:val="30"/>
          <w:szCs w:val="30"/>
        </w:rPr>
      </w:pPr>
      <w:bookmarkStart w:id="17" w:name="_Toc251602484"/>
      <w:bookmarkStart w:id="18" w:name="_Toc251231224"/>
      <w:bookmarkStart w:id="19" w:name="_Toc251602416"/>
      <w:r>
        <w:rPr>
          <w:rFonts w:hint="eastAsia" w:ascii="宋体" w:hAnsi="宋体"/>
          <w:b/>
          <w:sz w:val="30"/>
          <w:szCs w:val="30"/>
          <w:lang w:eastAsia="zh-CN"/>
        </w:rPr>
        <w:t>六、</w:t>
      </w:r>
      <w:r>
        <w:rPr>
          <w:rFonts w:hint="eastAsia" w:ascii="宋体" w:hAnsi="宋体"/>
          <w:b/>
          <w:sz w:val="30"/>
          <w:szCs w:val="30"/>
        </w:rPr>
        <w:t>施工期间交通组织措施</w:t>
      </w:r>
      <w:bookmarkEnd w:id="17"/>
      <w:bookmarkEnd w:id="18"/>
      <w:bookmarkEnd w:id="19"/>
    </w:p>
    <w:p>
      <w:pPr>
        <w:adjustRightInd w:val="0"/>
        <w:snapToGrid w:val="0"/>
        <w:ind w:firstLine="560" w:firstLineChars="200"/>
        <w:rPr>
          <w:rFonts w:ascii="宋体" w:hAnsi="宋体"/>
          <w:snapToGrid w:val="0"/>
          <w:sz w:val="28"/>
          <w:szCs w:val="28"/>
        </w:rPr>
      </w:pPr>
      <w:r>
        <w:rPr>
          <w:rFonts w:hint="eastAsia" w:ascii="宋体" w:hAnsi="宋体"/>
          <w:snapToGrid w:val="0"/>
          <w:sz w:val="28"/>
          <w:szCs w:val="28"/>
          <w:lang w:val="en-US" w:eastAsia="zh-CN"/>
        </w:rPr>
        <w:t>1、</w:t>
      </w:r>
      <w:r>
        <w:rPr>
          <w:rFonts w:hint="eastAsia" w:ascii="宋体" w:hAnsi="宋体"/>
          <w:snapToGrid w:val="0"/>
          <w:sz w:val="28"/>
          <w:szCs w:val="28"/>
        </w:rPr>
        <w:t>围蔽施工需设置相应的交通标志及交通标线，引导车辆行驶；预留行人及自行车便道。</w:t>
      </w:r>
    </w:p>
    <w:p>
      <w:pPr>
        <w:adjustRightInd w:val="0"/>
        <w:snapToGrid w:val="0"/>
        <w:ind w:firstLine="560" w:firstLineChars="200"/>
        <w:rPr>
          <w:rFonts w:ascii="宋体" w:hAnsi="宋体"/>
          <w:snapToGrid w:val="0"/>
          <w:sz w:val="28"/>
          <w:szCs w:val="28"/>
        </w:rPr>
      </w:pPr>
      <w:r>
        <w:rPr>
          <w:rFonts w:hint="eastAsia" w:ascii="宋体" w:hAnsi="宋体"/>
          <w:snapToGrid w:val="0"/>
          <w:sz w:val="28"/>
          <w:szCs w:val="28"/>
          <w:lang w:val="en-US" w:eastAsia="zh-CN"/>
        </w:rPr>
        <w:t>2、</w:t>
      </w:r>
      <w:r>
        <w:rPr>
          <w:rFonts w:hint="eastAsia" w:ascii="宋体" w:hAnsi="宋体"/>
          <w:snapToGrid w:val="0"/>
          <w:sz w:val="28"/>
          <w:szCs w:val="28"/>
        </w:rPr>
        <w:t>交通设施设置应符合《道路交通标志和标线（GB5678-1999）》的要求。</w:t>
      </w:r>
    </w:p>
    <w:p>
      <w:pPr>
        <w:adjustRightInd w:val="0"/>
        <w:snapToGrid w:val="0"/>
        <w:ind w:firstLine="560" w:firstLineChars="200"/>
        <w:rPr>
          <w:rFonts w:ascii="宋体" w:hAnsi="宋体"/>
          <w:snapToGrid w:val="0"/>
          <w:sz w:val="28"/>
          <w:szCs w:val="28"/>
        </w:rPr>
      </w:pPr>
      <w:r>
        <w:rPr>
          <w:rFonts w:hint="eastAsia" w:ascii="宋体" w:hAnsi="宋体"/>
          <w:snapToGrid w:val="0"/>
          <w:sz w:val="28"/>
          <w:szCs w:val="28"/>
          <w:lang w:val="en-US" w:eastAsia="zh-CN"/>
        </w:rPr>
        <w:t>3、</w:t>
      </w:r>
      <w:r>
        <w:rPr>
          <w:rFonts w:hint="eastAsia" w:ascii="宋体" w:hAnsi="宋体"/>
          <w:snapToGrid w:val="0"/>
          <w:sz w:val="28"/>
          <w:szCs w:val="28"/>
        </w:rPr>
        <w:t>施工前应按照有关要求设置交通标志、圆锥筒、护栏、施工围栏。设施的布置应面向驶来的车辆，首先放置“施工标志”，其他标志按次序向后布置。</w:t>
      </w:r>
    </w:p>
    <w:p>
      <w:pPr>
        <w:adjustRightInd w:val="0"/>
        <w:snapToGrid w:val="0"/>
        <w:ind w:firstLine="560" w:firstLineChars="200"/>
        <w:rPr>
          <w:rFonts w:ascii="宋体" w:hAnsi="宋体"/>
          <w:snapToGrid w:val="0"/>
          <w:sz w:val="28"/>
          <w:szCs w:val="28"/>
        </w:rPr>
      </w:pPr>
      <w:r>
        <w:rPr>
          <w:rFonts w:hint="eastAsia" w:ascii="宋体" w:hAnsi="宋体"/>
          <w:snapToGrid w:val="0"/>
          <w:sz w:val="28"/>
          <w:szCs w:val="28"/>
          <w:lang w:val="en-US" w:eastAsia="zh-CN"/>
        </w:rPr>
        <w:t>4、</w:t>
      </w:r>
      <w:r>
        <w:rPr>
          <w:rFonts w:hint="eastAsia" w:ascii="宋体" w:hAnsi="宋体"/>
          <w:snapToGrid w:val="0"/>
          <w:sz w:val="28"/>
          <w:szCs w:val="28"/>
        </w:rPr>
        <w:t>在施工场地起始、中间、结束的地方设置高亮度的夜间施工警示灯（直线段每15 m一盏）、指示灯，高度大于</w:t>
      </w:r>
      <w:r>
        <w:rPr>
          <w:rFonts w:hint="eastAsia" w:ascii="宋体" w:hAnsi="宋体"/>
          <w:snapToGrid w:val="0"/>
          <w:sz w:val="28"/>
          <w:szCs w:val="28"/>
          <w:lang w:val="en-US" w:eastAsia="zh-CN"/>
        </w:rPr>
        <w:t>2.5</w:t>
      </w:r>
      <w:r>
        <w:rPr>
          <w:rFonts w:hint="eastAsia" w:ascii="宋体" w:hAnsi="宋体"/>
          <w:snapToGrid w:val="0"/>
          <w:sz w:val="28"/>
          <w:szCs w:val="28"/>
        </w:rPr>
        <w:t>m。</w:t>
      </w:r>
    </w:p>
    <w:p>
      <w:pPr>
        <w:adjustRightInd w:val="0"/>
        <w:snapToGrid w:val="0"/>
        <w:ind w:firstLine="560" w:firstLineChars="200"/>
        <w:rPr>
          <w:rFonts w:ascii="宋体" w:hAnsi="宋体"/>
          <w:snapToGrid w:val="0"/>
          <w:sz w:val="28"/>
          <w:szCs w:val="28"/>
        </w:rPr>
      </w:pPr>
      <w:r>
        <w:rPr>
          <w:rFonts w:hint="eastAsia" w:ascii="宋体" w:hAnsi="宋体"/>
          <w:snapToGrid w:val="0"/>
          <w:sz w:val="28"/>
          <w:szCs w:val="28"/>
          <w:lang w:val="en-US" w:eastAsia="zh-CN"/>
        </w:rPr>
        <w:t>5、</w:t>
      </w:r>
      <w:r>
        <w:rPr>
          <w:rFonts w:hint="eastAsia" w:ascii="宋体" w:hAnsi="宋体"/>
          <w:snapToGrid w:val="0"/>
          <w:sz w:val="28"/>
          <w:szCs w:val="28"/>
        </w:rPr>
        <w:t>交通设施的设置除警告、禁令、指示标志外，其他设施可根据现场的实际情况进行调整，如圆锥筒的使用，可以用划线或护栏的形式代替等。</w:t>
      </w:r>
    </w:p>
    <w:p>
      <w:pPr>
        <w:adjustRightInd w:val="0"/>
        <w:snapToGrid w:val="0"/>
        <w:ind w:firstLine="560" w:firstLineChars="200"/>
        <w:rPr>
          <w:rFonts w:ascii="宋体" w:hAnsi="宋体"/>
          <w:snapToGrid w:val="0"/>
          <w:sz w:val="28"/>
          <w:szCs w:val="28"/>
        </w:rPr>
      </w:pPr>
      <w:r>
        <w:rPr>
          <w:rFonts w:hint="eastAsia" w:ascii="宋体" w:hAnsi="宋体"/>
          <w:snapToGrid w:val="0"/>
          <w:sz w:val="28"/>
          <w:szCs w:val="28"/>
          <w:lang w:val="en-US" w:eastAsia="zh-CN"/>
        </w:rPr>
        <w:t>6、</w:t>
      </w:r>
      <w:r>
        <w:rPr>
          <w:rFonts w:hint="eastAsia" w:ascii="宋体" w:hAnsi="宋体"/>
          <w:snapToGrid w:val="0"/>
          <w:sz w:val="28"/>
          <w:szCs w:val="28"/>
        </w:rPr>
        <w:t>工程施工完毕后，所有交通设施按原样修复。</w:t>
      </w:r>
    </w:p>
    <w:p>
      <w:pPr>
        <w:numPr>
          <w:ilvl w:val="0"/>
          <w:numId w:val="0"/>
        </w:numPr>
        <w:adjustRightInd w:val="0"/>
        <w:snapToGrid w:val="0"/>
        <w:spacing w:before="120" w:beforeLines="50"/>
        <w:ind w:leftChars="0"/>
        <w:outlineLvl w:val="0"/>
        <w:rPr>
          <w:rFonts w:ascii="宋体" w:hAnsi="宋体"/>
          <w:b/>
          <w:sz w:val="30"/>
          <w:szCs w:val="30"/>
        </w:rPr>
      </w:pPr>
      <w:bookmarkStart w:id="20" w:name="_Toc251231225"/>
      <w:bookmarkStart w:id="21" w:name="_Toc251602417"/>
      <w:bookmarkStart w:id="22" w:name="_Toc251602485"/>
      <w:r>
        <w:rPr>
          <w:rFonts w:hint="eastAsia" w:ascii="宋体" w:hAnsi="宋体"/>
          <w:b/>
          <w:sz w:val="30"/>
          <w:szCs w:val="30"/>
          <w:lang w:eastAsia="zh-CN"/>
        </w:rPr>
        <w:t>七、</w:t>
      </w:r>
      <w:r>
        <w:rPr>
          <w:rFonts w:hint="eastAsia" w:ascii="宋体" w:hAnsi="宋体"/>
          <w:b/>
          <w:sz w:val="30"/>
          <w:szCs w:val="30"/>
        </w:rPr>
        <w:t>施工期间的交通管理措施</w:t>
      </w:r>
      <w:bookmarkEnd w:id="20"/>
      <w:bookmarkEnd w:id="21"/>
      <w:bookmarkEnd w:id="22"/>
    </w:p>
    <w:p>
      <w:pPr>
        <w:adjustRightInd w:val="0"/>
        <w:snapToGrid w:val="0"/>
        <w:ind w:firstLine="560" w:firstLineChars="200"/>
        <w:rPr>
          <w:snapToGrid w:val="0"/>
          <w:sz w:val="28"/>
          <w:szCs w:val="28"/>
        </w:rPr>
      </w:pPr>
      <w:r>
        <w:rPr>
          <w:rFonts w:hint="eastAsia"/>
          <w:snapToGrid w:val="0"/>
          <w:sz w:val="28"/>
          <w:szCs w:val="28"/>
          <w:lang w:val="en-US" w:eastAsia="zh-CN"/>
        </w:rPr>
        <w:t>1、</w:t>
      </w:r>
      <w:r>
        <w:rPr>
          <w:rFonts w:hint="eastAsia"/>
          <w:snapToGrid w:val="0"/>
          <w:sz w:val="28"/>
          <w:szCs w:val="28"/>
        </w:rPr>
        <w:t>向传媒通告本标段的施工疏解情况，让广大驾驶员了解施工区域的交通组织。</w:t>
      </w:r>
    </w:p>
    <w:p>
      <w:pPr>
        <w:adjustRightInd w:val="0"/>
        <w:snapToGrid w:val="0"/>
        <w:ind w:firstLine="560" w:firstLineChars="200"/>
        <w:rPr>
          <w:snapToGrid w:val="0"/>
          <w:sz w:val="28"/>
          <w:szCs w:val="28"/>
        </w:rPr>
      </w:pPr>
      <w:r>
        <w:rPr>
          <w:rFonts w:hint="eastAsia"/>
          <w:snapToGrid w:val="0"/>
          <w:sz w:val="28"/>
          <w:szCs w:val="28"/>
          <w:lang w:val="en-US" w:eastAsia="zh-CN"/>
        </w:rPr>
        <w:t>2、</w:t>
      </w:r>
      <w:r>
        <w:rPr>
          <w:rFonts w:hint="eastAsia"/>
          <w:snapToGrid w:val="0"/>
          <w:sz w:val="28"/>
          <w:szCs w:val="28"/>
        </w:rPr>
        <w:t>施工围蔽措施必须严格按照</w:t>
      </w:r>
      <w:r>
        <w:rPr>
          <w:rFonts w:hint="eastAsia"/>
          <w:snapToGrid w:val="0"/>
          <w:sz w:val="28"/>
          <w:szCs w:val="28"/>
          <w:lang w:eastAsia="zh-CN"/>
        </w:rPr>
        <w:t>吉安</w:t>
      </w:r>
      <w:r>
        <w:rPr>
          <w:rFonts w:hint="eastAsia"/>
          <w:snapToGrid w:val="0"/>
          <w:sz w:val="28"/>
          <w:szCs w:val="28"/>
        </w:rPr>
        <w:t>市有关部门的相关规定执行。</w:t>
      </w:r>
    </w:p>
    <w:p>
      <w:pPr>
        <w:adjustRightInd w:val="0"/>
        <w:snapToGrid w:val="0"/>
        <w:ind w:firstLine="560" w:firstLineChars="200"/>
        <w:rPr>
          <w:snapToGrid w:val="0"/>
          <w:sz w:val="28"/>
          <w:szCs w:val="28"/>
        </w:rPr>
      </w:pPr>
      <w:r>
        <w:rPr>
          <w:rFonts w:hint="eastAsia"/>
          <w:snapToGrid w:val="0"/>
          <w:sz w:val="28"/>
          <w:szCs w:val="28"/>
          <w:lang w:val="en-US" w:eastAsia="zh-CN"/>
        </w:rPr>
        <w:t>3、</w:t>
      </w:r>
      <w:r>
        <w:rPr>
          <w:rFonts w:hint="eastAsia"/>
          <w:snapToGrid w:val="0"/>
          <w:sz w:val="28"/>
          <w:szCs w:val="28"/>
        </w:rPr>
        <w:t>本标段内的各类临时交通设施必须在交警部门的指导下进行安装，并且安装的位置不能影响现状道路各种设施的使用。</w:t>
      </w:r>
    </w:p>
    <w:p>
      <w:pPr>
        <w:adjustRightInd w:val="0"/>
        <w:snapToGrid w:val="0"/>
        <w:ind w:firstLine="560" w:firstLineChars="200"/>
        <w:rPr>
          <w:rFonts w:ascii="宋体" w:hAnsi="宋体"/>
          <w:sz w:val="28"/>
          <w:szCs w:val="28"/>
        </w:rPr>
      </w:pPr>
      <w:r>
        <w:rPr>
          <w:rFonts w:hint="eastAsia"/>
          <w:snapToGrid w:val="0"/>
          <w:sz w:val="28"/>
          <w:szCs w:val="28"/>
          <w:lang w:val="en-US" w:eastAsia="zh-CN"/>
        </w:rPr>
        <w:t>4、</w:t>
      </w:r>
      <w:r>
        <w:rPr>
          <w:rFonts w:hint="eastAsia"/>
          <w:snapToGrid w:val="0"/>
          <w:sz w:val="28"/>
          <w:szCs w:val="28"/>
        </w:rPr>
        <w:t>本标段施工范围内的各个交通要点、人行横道线，我司将排出交通协管员协助交警维持交通秩序。</w:t>
      </w:r>
      <w:r>
        <w:rPr>
          <w:rFonts w:hint="eastAsia" w:ascii="宋体" w:hAnsi="宋体"/>
          <w:sz w:val="28"/>
          <w:szCs w:val="28"/>
        </w:rPr>
        <w:t>协管员上班时按要求穿反光马甲，佩带袖章，装备指挥旗和对讲机，按交通批示牌和交警部门批准的疏解方案指挥车辆行驶。</w:t>
      </w:r>
    </w:p>
    <w:p>
      <w:pPr>
        <w:adjustRightInd w:val="0"/>
        <w:snapToGrid w:val="0"/>
        <w:ind w:firstLine="560" w:firstLineChars="200"/>
        <w:rPr>
          <w:rFonts w:ascii="宋体" w:hAnsi="宋体"/>
          <w:sz w:val="28"/>
          <w:szCs w:val="28"/>
        </w:rPr>
      </w:pPr>
      <w:r>
        <w:rPr>
          <w:rFonts w:hint="eastAsia"/>
          <w:snapToGrid w:val="0"/>
          <w:sz w:val="28"/>
          <w:szCs w:val="28"/>
          <w:lang w:val="en-US" w:eastAsia="zh-CN"/>
        </w:rPr>
        <w:t>5、</w:t>
      </w:r>
      <w:r>
        <w:rPr>
          <w:rFonts w:hint="eastAsia" w:ascii="宋体" w:hAnsi="宋体"/>
          <w:sz w:val="28"/>
          <w:szCs w:val="28"/>
        </w:rPr>
        <w:t>建立与交警部门联系的直通道，及时反馈现场交通状况，在工作日上、下班高峰期有必要时请交警到现场指导现场疏解员指挥，当严重塞车或突发事件塞车时，及时请交警到现场指挥并按应急方案进行分流。根据工程分段布置情况，施工场地合理安排进、出车道，做到各行其道；工程车严格按指示和交通指挥员指挥行驶，礼让其它车辆。</w:t>
      </w:r>
    </w:p>
    <w:p>
      <w:pPr>
        <w:adjustRightInd w:val="0"/>
        <w:snapToGrid w:val="0"/>
        <w:ind w:firstLine="556"/>
        <w:rPr>
          <w:rFonts w:ascii="宋体" w:hAnsi="宋体"/>
          <w:sz w:val="28"/>
          <w:szCs w:val="28"/>
        </w:rPr>
      </w:pPr>
      <w:r>
        <w:rPr>
          <w:rFonts w:hint="eastAsia"/>
          <w:snapToGrid w:val="0"/>
          <w:sz w:val="28"/>
          <w:szCs w:val="28"/>
          <w:lang w:val="en-US" w:eastAsia="zh-CN"/>
        </w:rPr>
        <w:t>6、</w:t>
      </w:r>
      <w:r>
        <w:rPr>
          <w:rFonts w:hint="eastAsia" w:ascii="宋体" w:hAnsi="宋体"/>
          <w:sz w:val="28"/>
          <w:szCs w:val="28"/>
        </w:rPr>
        <w:t>在开挖沟槽的边缘，如临近行车道路，必须设临时防护栏，沟槽严加保护，不得坍塌，防护栏须坚固，有反光装置，防止车辆误入施工现场，发生危险。</w:t>
      </w:r>
    </w:p>
    <w:p>
      <w:pPr>
        <w:adjustRightInd w:val="0"/>
        <w:snapToGrid w:val="0"/>
        <w:ind w:firstLine="560" w:firstLineChars="200"/>
        <w:rPr>
          <w:snapToGrid w:val="0"/>
          <w:sz w:val="28"/>
          <w:szCs w:val="28"/>
        </w:rPr>
      </w:pPr>
      <w:r>
        <w:rPr>
          <w:rFonts w:hint="eastAsia" w:ascii="宋体" w:hAnsi="宋体"/>
          <w:snapToGrid w:val="0"/>
          <w:sz w:val="28"/>
          <w:szCs w:val="28"/>
          <w:lang w:val="en-US" w:eastAsia="zh-CN"/>
        </w:rPr>
        <w:t>7、</w:t>
      </w:r>
      <w:r>
        <w:rPr>
          <w:rFonts w:hint="eastAsia"/>
          <w:snapToGrid w:val="0"/>
          <w:sz w:val="28"/>
          <w:szCs w:val="28"/>
        </w:rPr>
        <w:t>我司所采用的施工方法将以不影响交通通行能力为前提，在施工期间将有计划、有步骤地分阶段进行施工，并根据施工进度的情况相应减少围蔽范围，尽早还路于民。</w:t>
      </w:r>
    </w:p>
    <w:p>
      <w:pPr>
        <w:adjustRightInd w:val="0"/>
        <w:snapToGrid w:val="0"/>
        <w:ind w:firstLine="560" w:firstLineChars="200"/>
        <w:rPr>
          <w:snapToGrid w:val="0"/>
          <w:sz w:val="28"/>
          <w:szCs w:val="28"/>
        </w:rPr>
      </w:pPr>
      <w:r>
        <w:rPr>
          <w:rFonts w:hint="eastAsia" w:ascii="宋体" w:hAnsi="宋体"/>
          <w:snapToGrid w:val="0"/>
          <w:sz w:val="28"/>
          <w:szCs w:val="28"/>
          <w:lang w:val="en-US" w:eastAsia="zh-CN"/>
        </w:rPr>
        <w:t>8、</w:t>
      </w:r>
      <w:r>
        <w:rPr>
          <w:rFonts w:hint="eastAsia"/>
          <w:snapToGrid w:val="0"/>
          <w:sz w:val="28"/>
          <w:szCs w:val="28"/>
        </w:rPr>
        <w:t>我司将组成文明施工队伍专职对施工范围内和所使用的道路进行保养，定期进行检查和不定期抽查，及时派出人员进行路况维护，保证道路畅通、无坑洼和破损现象，并及时疏通道路边沟防止淤塞。</w:t>
      </w:r>
    </w:p>
    <w:p>
      <w:pPr>
        <w:numPr>
          <w:ilvl w:val="0"/>
          <w:numId w:val="0"/>
        </w:numPr>
        <w:adjustRightInd w:val="0"/>
        <w:snapToGrid w:val="0"/>
        <w:spacing w:before="120" w:beforeLines="50"/>
        <w:ind w:leftChars="0"/>
        <w:outlineLvl w:val="0"/>
        <w:rPr>
          <w:rFonts w:ascii="宋体" w:hAnsi="宋体"/>
          <w:b/>
          <w:sz w:val="30"/>
          <w:szCs w:val="30"/>
        </w:rPr>
      </w:pPr>
      <w:bookmarkStart w:id="23" w:name="_Toc251602418"/>
      <w:bookmarkStart w:id="24" w:name="_Toc251602486"/>
      <w:bookmarkStart w:id="25" w:name="_Toc251231227"/>
      <w:r>
        <w:rPr>
          <w:rFonts w:hint="eastAsia" w:ascii="宋体" w:hAnsi="宋体"/>
          <w:b/>
          <w:sz w:val="30"/>
          <w:szCs w:val="30"/>
          <w:lang w:eastAsia="zh-CN"/>
        </w:rPr>
        <w:t>八、</w:t>
      </w:r>
      <w:r>
        <w:rPr>
          <w:rFonts w:hint="eastAsia" w:ascii="宋体" w:hAnsi="宋体"/>
          <w:b/>
          <w:sz w:val="30"/>
          <w:szCs w:val="30"/>
        </w:rPr>
        <w:t>环保、文明施工措施</w:t>
      </w:r>
      <w:bookmarkEnd w:id="23"/>
      <w:bookmarkEnd w:id="24"/>
      <w:bookmarkEnd w:id="25"/>
    </w:p>
    <w:p>
      <w:pPr>
        <w:adjustRightInd w:val="0"/>
        <w:snapToGrid w:val="0"/>
        <w:ind w:firstLine="562" w:firstLineChars="200"/>
        <w:outlineLvl w:val="1"/>
        <w:rPr>
          <w:rFonts w:ascii="宋体" w:hAnsi="宋体"/>
          <w:b/>
          <w:sz w:val="28"/>
          <w:szCs w:val="28"/>
        </w:rPr>
      </w:pPr>
      <w:bookmarkStart w:id="26" w:name="_Toc251602419"/>
      <w:bookmarkStart w:id="27" w:name="_Toc251231228"/>
      <w:bookmarkStart w:id="28" w:name="_Toc251602487"/>
      <w:r>
        <w:rPr>
          <w:rFonts w:hint="eastAsia" w:ascii="宋体" w:hAnsi="宋体"/>
          <w:b/>
          <w:sz w:val="28"/>
          <w:szCs w:val="28"/>
        </w:rPr>
        <w:t>1</w:t>
      </w:r>
      <w:r>
        <w:rPr>
          <w:rFonts w:hint="eastAsia" w:ascii="宋体" w:hAnsi="宋体"/>
          <w:b/>
          <w:sz w:val="28"/>
          <w:szCs w:val="28"/>
          <w:lang w:eastAsia="zh-CN"/>
        </w:rPr>
        <w:t>、</w:t>
      </w:r>
      <w:r>
        <w:rPr>
          <w:rFonts w:hint="eastAsia" w:ascii="宋体" w:hAnsi="宋体"/>
          <w:b/>
          <w:sz w:val="28"/>
          <w:szCs w:val="28"/>
        </w:rPr>
        <w:t>环保措施</w:t>
      </w:r>
      <w:bookmarkEnd w:id="26"/>
      <w:bookmarkEnd w:id="27"/>
      <w:bookmarkEnd w:id="28"/>
    </w:p>
    <w:p>
      <w:pPr>
        <w:adjustRightInd w:val="0"/>
        <w:snapToGrid w:val="0"/>
        <w:ind w:firstLine="560" w:firstLineChars="200"/>
        <w:rPr>
          <w:rFonts w:ascii="宋体" w:hAnsi="宋体"/>
          <w:sz w:val="28"/>
          <w:szCs w:val="28"/>
        </w:rPr>
      </w:pPr>
      <w:r>
        <w:rPr>
          <w:rFonts w:hint="eastAsia" w:ascii="宋体" w:hAnsi="宋体"/>
          <w:sz w:val="28"/>
          <w:szCs w:val="28"/>
          <w:lang w:val="en-US" w:eastAsia="zh-CN"/>
        </w:rPr>
        <w:t>a</w:t>
      </w:r>
      <w:r>
        <w:rPr>
          <w:rFonts w:hint="eastAsia" w:ascii="宋体" w:hAnsi="宋体"/>
          <w:sz w:val="28"/>
          <w:szCs w:val="28"/>
          <w:lang w:eastAsia="zh-CN"/>
        </w:rPr>
        <w:t>、</w:t>
      </w:r>
      <w:r>
        <w:rPr>
          <w:rFonts w:hint="eastAsia" w:ascii="宋体" w:hAnsi="宋体"/>
          <w:sz w:val="28"/>
          <w:szCs w:val="28"/>
        </w:rPr>
        <w:t>认真执行建筑工程现场有关管理规定，施工现场做到场地平整，道路畅通，垃圾日集日清，专人管理，统一清运。</w:t>
      </w:r>
    </w:p>
    <w:p>
      <w:pPr>
        <w:adjustRightInd w:val="0"/>
        <w:snapToGrid w:val="0"/>
        <w:ind w:firstLine="560" w:firstLineChars="200"/>
        <w:rPr>
          <w:rFonts w:ascii="宋体" w:hAnsi="宋体"/>
          <w:sz w:val="28"/>
          <w:szCs w:val="28"/>
        </w:rPr>
      </w:pPr>
      <w:r>
        <w:rPr>
          <w:rFonts w:hint="eastAsia" w:ascii="宋体" w:hAnsi="宋体"/>
          <w:sz w:val="28"/>
          <w:szCs w:val="28"/>
          <w:lang w:val="en-US" w:eastAsia="zh-CN"/>
        </w:rPr>
        <w:t>b</w:t>
      </w:r>
      <w:r>
        <w:rPr>
          <w:rFonts w:hint="eastAsia" w:ascii="宋体" w:hAnsi="宋体"/>
          <w:sz w:val="28"/>
          <w:szCs w:val="28"/>
          <w:lang w:eastAsia="zh-CN"/>
        </w:rPr>
        <w:t>、</w:t>
      </w:r>
      <w:r>
        <w:rPr>
          <w:rFonts w:hint="eastAsia" w:ascii="宋体" w:hAnsi="宋体"/>
          <w:sz w:val="28"/>
          <w:szCs w:val="28"/>
        </w:rPr>
        <w:t>施工中尽量保持现场干净，安排专人负责现场环境卫生，同时教育施工作业人员提高环境意识，不人为制造噪音，杜绝野蛮施工。</w:t>
      </w:r>
    </w:p>
    <w:p>
      <w:pPr>
        <w:adjustRightInd w:val="0"/>
        <w:snapToGrid w:val="0"/>
        <w:ind w:firstLine="560" w:firstLineChars="200"/>
        <w:rPr>
          <w:rFonts w:ascii="宋体" w:hAnsi="宋体"/>
          <w:sz w:val="28"/>
          <w:szCs w:val="28"/>
        </w:rPr>
      </w:pPr>
      <w:r>
        <w:rPr>
          <w:rFonts w:hint="eastAsia" w:ascii="宋体" w:hAnsi="宋体"/>
          <w:sz w:val="28"/>
          <w:szCs w:val="28"/>
          <w:lang w:val="en-US" w:eastAsia="zh-CN"/>
        </w:rPr>
        <w:t>c</w:t>
      </w:r>
      <w:r>
        <w:rPr>
          <w:rFonts w:hint="eastAsia" w:ascii="宋体" w:hAnsi="宋体"/>
          <w:sz w:val="28"/>
          <w:szCs w:val="28"/>
          <w:lang w:eastAsia="zh-CN"/>
        </w:rPr>
        <w:t>、</w:t>
      </w:r>
      <w:r>
        <w:rPr>
          <w:rFonts w:hint="eastAsia" w:ascii="宋体" w:hAnsi="宋体"/>
          <w:sz w:val="28"/>
          <w:szCs w:val="28"/>
        </w:rPr>
        <w:t>运输</w:t>
      </w:r>
      <w:r>
        <w:rPr>
          <w:rFonts w:hint="eastAsia" w:ascii="宋体" w:hAnsi="宋体"/>
          <w:sz w:val="28"/>
          <w:szCs w:val="28"/>
          <w:lang w:eastAsia="zh-CN"/>
        </w:rPr>
        <w:t>渣土</w:t>
      </w:r>
      <w:r>
        <w:rPr>
          <w:rFonts w:hint="eastAsia" w:ascii="宋体" w:hAnsi="宋体"/>
          <w:sz w:val="28"/>
          <w:szCs w:val="28"/>
        </w:rPr>
        <w:t>车辆按要求设置顶盖</w:t>
      </w:r>
      <w:r>
        <w:rPr>
          <w:rFonts w:hint="eastAsia" w:ascii="宋体" w:hAnsi="宋体"/>
          <w:sz w:val="28"/>
          <w:szCs w:val="28"/>
          <w:lang w:eastAsia="zh-CN"/>
        </w:rPr>
        <w:t>覆盖篷布</w:t>
      </w:r>
      <w:r>
        <w:rPr>
          <w:rFonts w:hint="eastAsia" w:ascii="宋体" w:hAnsi="宋体"/>
          <w:sz w:val="28"/>
          <w:szCs w:val="28"/>
        </w:rPr>
        <w:t>，防止余泥在运输过程中发生抛、撒、滴、漏等现象，出施工现场的车辆轮胎必须冲洗干净。</w:t>
      </w:r>
    </w:p>
    <w:p>
      <w:pPr>
        <w:adjustRightInd w:val="0"/>
        <w:snapToGrid w:val="0"/>
        <w:ind w:firstLine="551" w:firstLineChars="196"/>
        <w:outlineLvl w:val="1"/>
        <w:rPr>
          <w:rFonts w:ascii="宋体" w:hAnsi="宋体"/>
          <w:b/>
          <w:bCs/>
          <w:sz w:val="28"/>
          <w:szCs w:val="28"/>
        </w:rPr>
      </w:pPr>
      <w:bookmarkStart w:id="29" w:name="_Toc251602488"/>
      <w:bookmarkStart w:id="30" w:name="_Toc251602420"/>
      <w:bookmarkStart w:id="31" w:name="_Toc251231229"/>
      <w:r>
        <w:rPr>
          <w:rFonts w:hint="eastAsia" w:ascii="宋体" w:hAnsi="宋体"/>
          <w:b/>
          <w:bCs/>
          <w:sz w:val="28"/>
          <w:szCs w:val="28"/>
        </w:rPr>
        <w:t>2文明施工措施</w:t>
      </w:r>
      <w:bookmarkEnd w:id="29"/>
      <w:bookmarkEnd w:id="30"/>
      <w:bookmarkEnd w:id="31"/>
    </w:p>
    <w:p>
      <w:pPr>
        <w:adjustRightInd w:val="0"/>
        <w:snapToGrid w:val="0"/>
        <w:ind w:firstLine="560" w:firstLineChars="200"/>
        <w:rPr>
          <w:rFonts w:ascii="宋体" w:hAnsi="宋体"/>
          <w:sz w:val="28"/>
          <w:szCs w:val="28"/>
        </w:rPr>
      </w:pPr>
      <w:r>
        <w:rPr>
          <w:rFonts w:hint="eastAsia" w:ascii="宋体" w:hAnsi="宋体"/>
          <w:sz w:val="28"/>
          <w:szCs w:val="28"/>
          <w:lang w:val="en-US" w:eastAsia="zh-CN"/>
        </w:rPr>
        <w:t>a</w:t>
      </w:r>
      <w:r>
        <w:rPr>
          <w:rFonts w:hint="eastAsia" w:ascii="宋体" w:hAnsi="宋体"/>
          <w:sz w:val="28"/>
          <w:szCs w:val="28"/>
          <w:lang w:eastAsia="zh-CN"/>
        </w:rPr>
        <w:t>、</w:t>
      </w:r>
      <w:r>
        <w:rPr>
          <w:rFonts w:hint="eastAsia" w:ascii="宋体" w:hAnsi="宋体"/>
          <w:sz w:val="28"/>
          <w:szCs w:val="28"/>
        </w:rPr>
        <w:t>施工现场设置明显的标志牌，标明工程项目名称、施工范围、建设单位、设计单位、施工单位和监理单位，各有关负责人和联系电话、投诉电话，预计开、竣工日期，施工批准文件。</w:t>
      </w:r>
    </w:p>
    <w:p>
      <w:pPr>
        <w:adjustRightInd w:val="0"/>
        <w:snapToGrid w:val="0"/>
        <w:ind w:firstLine="560" w:firstLineChars="200"/>
        <w:rPr>
          <w:rFonts w:ascii="宋体" w:hAnsi="宋体"/>
          <w:sz w:val="28"/>
          <w:szCs w:val="28"/>
        </w:rPr>
      </w:pPr>
      <w:r>
        <w:rPr>
          <w:rFonts w:hint="eastAsia" w:ascii="宋体" w:hAnsi="宋体"/>
          <w:sz w:val="28"/>
          <w:szCs w:val="28"/>
          <w:lang w:val="en-US" w:eastAsia="zh-CN"/>
        </w:rPr>
        <w:t>b</w:t>
      </w:r>
      <w:r>
        <w:rPr>
          <w:rFonts w:hint="eastAsia" w:ascii="宋体" w:hAnsi="宋体"/>
          <w:sz w:val="28"/>
          <w:szCs w:val="28"/>
          <w:lang w:eastAsia="zh-CN"/>
        </w:rPr>
        <w:t>、</w:t>
      </w:r>
      <w:r>
        <w:rPr>
          <w:rFonts w:ascii="宋体" w:hAnsi="宋体"/>
          <w:sz w:val="28"/>
          <w:szCs w:val="28"/>
        </w:rPr>
        <w:t>做好文明施工宣传工作，在现场张帖文明施工的具体要求和措施，增强施工人员的文明施工意识。</w:t>
      </w:r>
    </w:p>
    <w:p>
      <w:pPr>
        <w:adjustRightInd w:val="0"/>
        <w:snapToGrid w:val="0"/>
        <w:ind w:firstLine="560" w:firstLineChars="200"/>
        <w:rPr>
          <w:rFonts w:hAnsi="宋体"/>
          <w:sz w:val="28"/>
          <w:szCs w:val="28"/>
        </w:rPr>
      </w:pPr>
      <w:r>
        <w:rPr>
          <w:rFonts w:hint="eastAsia" w:ascii="宋体" w:hAnsi="宋体"/>
          <w:sz w:val="28"/>
          <w:szCs w:val="28"/>
          <w:lang w:val="en-US" w:eastAsia="zh-CN"/>
        </w:rPr>
        <w:t>c</w:t>
      </w:r>
      <w:r>
        <w:rPr>
          <w:rFonts w:hint="eastAsia" w:ascii="宋体" w:hAnsi="宋体"/>
          <w:sz w:val="28"/>
          <w:szCs w:val="28"/>
          <w:lang w:eastAsia="zh-CN"/>
        </w:rPr>
        <w:t>、</w:t>
      </w:r>
      <w:r>
        <w:rPr>
          <w:rFonts w:hAnsi="宋体"/>
          <w:sz w:val="28"/>
          <w:szCs w:val="28"/>
        </w:rPr>
        <w:t>做好现场的治安、保卫工作，现场设置各种安全设施和配置劳动保护用品。现场施工人员一律要戴好安全帽，遵守现场的各项规章制度，非施工人员一律不准擅自进入施工现场</w:t>
      </w:r>
      <w:r>
        <w:rPr>
          <w:rFonts w:hint="eastAsia" w:hAnsi="宋体"/>
          <w:sz w:val="28"/>
          <w:szCs w:val="28"/>
        </w:rPr>
        <w:t>，以免意外发生</w:t>
      </w:r>
      <w:r>
        <w:rPr>
          <w:rFonts w:hAnsi="宋体"/>
          <w:sz w:val="28"/>
          <w:szCs w:val="28"/>
        </w:rPr>
        <w:t>。</w:t>
      </w:r>
    </w:p>
    <w:p>
      <w:pPr>
        <w:adjustRightInd w:val="0"/>
        <w:snapToGrid w:val="0"/>
        <w:ind w:firstLine="560" w:firstLineChars="200"/>
        <w:rPr>
          <w:rFonts w:hAnsi="宋体"/>
          <w:sz w:val="28"/>
          <w:szCs w:val="28"/>
        </w:rPr>
      </w:pPr>
      <w:r>
        <w:rPr>
          <w:rFonts w:hint="eastAsia" w:ascii="宋体" w:hAnsi="宋体"/>
          <w:sz w:val="28"/>
          <w:szCs w:val="28"/>
          <w:lang w:val="en-US" w:eastAsia="zh-CN"/>
        </w:rPr>
        <w:t>d</w:t>
      </w:r>
      <w:r>
        <w:rPr>
          <w:rFonts w:hint="eastAsia" w:ascii="宋体" w:hAnsi="宋体"/>
          <w:sz w:val="28"/>
          <w:szCs w:val="28"/>
          <w:lang w:eastAsia="zh-CN"/>
        </w:rPr>
        <w:t>、</w:t>
      </w:r>
      <w:r>
        <w:rPr>
          <w:rFonts w:hint="eastAsia" w:ascii="宋体" w:hAnsi="宋体"/>
          <w:sz w:val="28"/>
          <w:szCs w:val="28"/>
        </w:rPr>
        <w:t>施工现场的临时设施、施工用水用电以及各种材料机械等按照施工总平面图的规定设置。</w:t>
      </w:r>
      <w:r>
        <w:rPr>
          <w:rFonts w:hAnsi="宋体"/>
          <w:sz w:val="28"/>
          <w:szCs w:val="28"/>
        </w:rPr>
        <w:t>施工现场应符合环境卫生、市容、安全、保卫等各项要求，做到整齐、清洁、安全、美观。材料转运堆放要有专人管理，场内废料和余泥及时清运，保持场内整洁。</w:t>
      </w:r>
      <w:r>
        <w:rPr>
          <w:rFonts w:hint="eastAsia" w:hAnsi="宋体"/>
          <w:sz w:val="28"/>
          <w:szCs w:val="28"/>
        </w:rPr>
        <w:t>施工污水经过临时沉淀过滤后才能排入市政管道。</w:t>
      </w:r>
    </w:p>
    <w:p>
      <w:pPr>
        <w:adjustRightInd w:val="0"/>
        <w:snapToGrid w:val="0"/>
        <w:ind w:firstLine="560" w:firstLineChars="200"/>
        <w:rPr>
          <w:rFonts w:ascii="宋体" w:hAnsi="宋体"/>
          <w:sz w:val="28"/>
          <w:szCs w:val="28"/>
        </w:rPr>
      </w:pPr>
      <w:r>
        <w:rPr>
          <w:rFonts w:hint="eastAsia" w:ascii="宋体" w:hAnsi="宋体"/>
          <w:sz w:val="28"/>
          <w:szCs w:val="28"/>
          <w:lang w:val="en-US" w:eastAsia="zh-CN"/>
        </w:rPr>
        <w:t>e</w:t>
      </w:r>
      <w:r>
        <w:rPr>
          <w:rFonts w:hint="eastAsia" w:ascii="宋体" w:hAnsi="宋体"/>
          <w:sz w:val="28"/>
          <w:szCs w:val="28"/>
          <w:lang w:eastAsia="zh-CN"/>
        </w:rPr>
        <w:t>、</w:t>
      </w:r>
      <w:r>
        <w:rPr>
          <w:rFonts w:ascii="宋体" w:hAnsi="宋体"/>
          <w:sz w:val="28"/>
          <w:szCs w:val="28"/>
        </w:rPr>
        <w:t>施工范围设置施工标志，告请车辆小心慢行和告请公众注意安全，施工范围的坑、沟、挖掘路面等危险部位设置护拦，加盖防护设施，并设置警示标志，夜间加强照明和设置警示灯，同时施工时在所占路段应设交通导向标志，保证施工现场道路畅顺。</w:t>
      </w:r>
    </w:p>
    <w:p>
      <w:pPr>
        <w:adjustRightInd w:val="0"/>
        <w:snapToGrid w:val="0"/>
        <w:ind w:firstLine="560" w:firstLineChars="200"/>
        <w:rPr>
          <w:rFonts w:ascii="宋体" w:hAnsi="宋体"/>
          <w:sz w:val="28"/>
        </w:rPr>
      </w:pPr>
      <w:r>
        <w:rPr>
          <w:rFonts w:hint="eastAsia" w:ascii="宋体" w:hAnsi="宋体"/>
          <w:sz w:val="28"/>
          <w:szCs w:val="28"/>
          <w:lang w:val="en-US" w:eastAsia="zh-CN"/>
        </w:rPr>
        <w:t>f</w:t>
      </w:r>
      <w:r>
        <w:rPr>
          <w:rFonts w:hint="eastAsia" w:ascii="宋体" w:hAnsi="宋体"/>
          <w:sz w:val="28"/>
          <w:szCs w:val="28"/>
          <w:lang w:eastAsia="zh-CN"/>
        </w:rPr>
        <w:t>、</w:t>
      </w:r>
      <w:r>
        <w:rPr>
          <w:rFonts w:ascii="宋体" w:hAnsi="宋体"/>
          <w:sz w:val="28"/>
        </w:rPr>
        <w:t>施工现场设置保证施工安全的夜间照明和保证行人、车辆交通、航道安全的路灯照明、信号灯等，夜间施工要尽量减少噪音，对噪音较大的施工作业工艺尽量安排在日间进行，尽可能地减少噪音对附近单位、居民的影响。</w:t>
      </w: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p>
      <w:pPr>
        <w:adjustRightInd w:val="0"/>
        <w:snapToGrid w:val="0"/>
        <w:ind w:firstLine="560" w:firstLineChars="200"/>
        <w:rPr>
          <w:rFonts w:ascii="宋体" w:hAnsi="宋体"/>
          <w:sz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134" w:left="1417" w:header="720" w:footer="720"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8C201"/>
    <w:multiLevelType w:val="singleLevel"/>
    <w:tmpl w:val="5A58C201"/>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708"/>
  <w:hyphenationZone w:val="425"/>
  <w:doNotHyphenateCaps/>
  <w:noPunctuationKerning w:val="1"/>
  <w:characterSpacingControl w:val="doNotCompress"/>
  <w:doNotValidateAgainstSchema/>
  <w:doNotDemarcateInvalidXml/>
  <w:compat>
    <w:doNotExpandShiftReturn/>
    <w:doNotBreakWrappedTables/>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95"/>
    <w:rsid w:val="00243AEE"/>
    <w:rsid w:val="0031018A"/>
    <w:rsid w:val="003164EC"/>
    <w:rsid w:val="003728C5"/>
    <w:rsid w:val="00433863"/>
    <w:rsid w:val="0056795F"/>
    <w:rsid w:val="00653C49"/>
    <w:rsid w:val="00675838"/>
    <w:rsid w:val="007D1F5A"/>
    <w:rsid w:val="0080509A"/>
    <w:rsid w:val="008A4AF3"/>
    <w:rsid w:val="009814B8"/>
    <w:rsid w:val="00A84695"/>
    <w:rsid w:val="00AF2C78"/>
    <w:rsid w:val="00B73039"/>
    <w:rsid w:val="00B75239"/>
    <w:rsid w:val="00BA60A9"/>
    <w:rsid w:val="00C05EC7"/>
    <w:rsid w:val="00C171CC"/>
    <w:rsid w:val="00C326CF"/>
    <w:rsid w:val="00CB6FD1"/>
    <w:rsid w:val="00CE0A60"/>
    <w:rsid w:val="00D32969"/>
    <w:rsid w:val="00D7136F"/>
    <w:rsid w:val="00E53FB6"/>
    <w:rsid w:val="00E83635"/>
    <w:rsid w:val="00EB5FAB"/>
    <w:rsid w:val="00ED1315"/>
    <w:rsid w:val="00ED735D"/>
    <w:rsid w:val="00EF1ACC"/>
    <w:rsid w:val="00F82DD3"/>
    <w:rsid w:val="00FD27FB"/>
    <w:rsid w:val="01060B87"/>
    <w:rsid w:val="010B73C4"/>
    <w:rsid w:val="01146BDD"/>
    <w:rsid w:val="011D6260"/>
    <w:rsid w:val="01296815"/>
    <w:rsid w:val="01312569"/>
    <w:rsid w:val="01621163"/>
    <w:rsid w:val="01695B0D"/>
    <w:rsid w:val="016E08DE"/>
    <w:rsid w:val="01704E97"/>
    <w:rsid w:val="0177009A"/>
    <w:rsid w:val="017B5C85"/>
    <w:rsid w:val="018A5C0D"/>
    <w:rsid w:val="018B6894"/>
    <w:rsid w:val="01927288"/>
    <w:rsid w:val="01A077B8"/>
    <w:rsid w:val="01B709DD"/>
    <w:rsid w:val="01BB2E24"/>
    <w:rsid w:val="01CC0983"/>
    <w:rsid w:val="01D23775"/>
    <w:rsid w:val="01DA070F"/>
    <w:rsid w:val="01E3110B"/>
    <w:rsid w:val="01F25899"/>
    <w:rsid w:val="01F25A9D"/>
    <w:rsid w:val="01F33DCE"/>
    <w:rsid w:val="01FC5B31"/>
    <w:rsid w:val="01FE56B6"/>
    <w:rsid w:val="023C0E14"/>
    <w:rsid w:val="02406838"/>
    <w:rsid w:val="02464C80"/>
    <w:rsid w:val="0247480D"/>
    <w:rsid w:val="02637586"/>
    <w:rsid w:val="02661D7C"/>
    <w:rsid w:val="029309E5"/>
    <w:rsid w:val="02A041DE"/>
    <w:rsid w:val="02E465CE"/>
    <w:rsid w:val="02E509D4"/>
    <w:rsid w:val="02EB4C69"/>
    <w:rsid w:val="02F85593"/>
    <w:rsid w:val="02FE4FE2"/>
    <w:rsid w:val="03012F7E"/>
    <w:rsid w:val="03062CB2"/>
    <w:rsid w:val="031A426F"/>
    <w:rsid w:val="03245D32"/>
    <w:rsid w:val="03292E3E"/>
    <w:rsid w:val="032E3662"/>
    <w:rsid w:val="033354FE"/>
    <w:rsid w:val="035358FB"/>
    <w:rsid w:val="035875A0"/>
    <w:rsid w:val="03603192"/>
    <w:rsid w:val="03631D1E"/>
    <w:rsid w:val="03836CC3"/>
    <w:rsid w:val="039E2ACF"/>
    <w:rsid w:val="039E431C"/>
    <w:rsid w:val="03A06847"/>
    <w:rsid w:val="03B617A8"/>
    <w:rsid w:val="03C402DB"/>
    <w:rsid w:val="03DF251F"/>
    <w:rsid w:val="03E67B9C"/>
    <w:rsid w:val="03E97731"/>
    <w:rsid w:val="03EC63F4"/>
    <w:rsid w:val="03F24A85"/>
    <w:rsid w:val="040200AA"/>
    <w:rsid w:val="042313DB"/>
    <w:rsid w:val="04292F40"/>
    <w:rsid w:val="04440961"/>
    <w:rsid w:val="04714E0B"/>
    <w:rsid w:val="04723143"/>
    <w:rsid w:val="047B6F67"/>
    <w:rsid w:val="048E3B64"/>
    <w:rsid w:val="04A330BD"/>
    <w:rsid w:val="04E9501D"/>
    <w:rsid w:val="04F729A4"/>
    <w:rsid w:val="04FA69A3"/>
    <w:rsid w:val="04FC0518"/>
    <w:rsid w:val="04FE3165"/>
    <w:rsid w:val="04FE47B2"/>
    <w:rsid w:val="050E57B5"/>
    <w:rsid w:val="05154859"/>
    <w:rsid w:val="052C3508"/>
    <w:rsid w:val="05320C94"/>
    <w:rsid w:val="053F73B7"/>
    <w:rsid w:val="054E27DE"/>
    <w:rsid w:val="054E7F65"/>
    <w:rsid w:val="055D252D"/>
    <w:rsid w:val="05700779"/>
    <w:rsid w:val="05756768"/>
    <w:rsid w:val="0585479E"/>
    <w:rsid w:val="0587039E"/>
    <w:rsid w:val="05891200"/>
    <w:rsid w:val="059576B4"/>
    <w:rsid w:val="05982B60"/>
    <w:rsid w:val="05A46A3B"/>
    <w:rsid w:val="05B254EB"/>
    <w:rsid w:val="05B40C9E"/>
    <w:rsid w:val="05BC4117"/>
    <w:rsid w:val="05C1684E"/>
    <w:rsid w:val="05CE0B13"/>
    <w:rsid w:val="05D03B7D"/>
    <w:rsid w:val="05E81FFB"/>
    <w:rsid w:val="05EC1B83"/>
    <w:rsid w:val="05FA0BE0"/>
    <w:rsid w:val="06006D63"/>
    <w:rsid w:val="06141857"/>
    <w:rsid w:val="061B2376"/>
    <w:rsid w:val="06253433"/>
    <w:rsid w:val="06362AC0"/>
    <w:rsid w:val="0636723D"/>
    <w:rsid w:val="064862A6"/>
    <w:rsid w:val="064C3557"/>
    <w:rsid w:val="064E48E4"/>
    <w:rsid w:val="065C3888"/>
    <w:rsid w:val="0670611D"/>
    <w:rsid w:val="06733595"/>
    <w:rsid w:val="069F651E"/>
    <w:rsid w:val="06A9757C"/>
    <w:rsid w:val="06AD157F"/>
    <w:rsid w:val="06B70A90"/>
    <w:rsid w:val="06BC2999"/>
    <w:rsid w:val="06C55827"/>
    <w:rsid w:val="06CE0AD2"/>
    <w:rsid w:val="06D922CA"/>
    <w:rsid w:val="06E95DE7"/>
    <w:rsid w:val="07086C8D"/>
    <w:rsid w:val="070A2509"/>
    <w:rsid w:val="071568AB"/>
    <w:rsid w:val="07241F01"/>
    <w:rsid w:val="07254C7A"/>
    <w:rsid w:val="07272F6F"/>
    <w:rsid w:val="07347160"/>
    <w:rsid w:val="075075D0"/>
    <w:rsid w:val="076B11E0"/>
    <w:rsid w:val="07715636"/>
    <w:rsid w:val="07752148"/>
    <w:rsid w:val="07765885"/>
    <w:rsid w:val="077E62DB"/>
    <w:rsid w:val="07831D30"/>
    <w:rsid w:val="07A57256"/>
    <w:rsid w:val="07A60D80"/>
    <w:rsid w:val="07A93D2A"/>
    <w:rsid w:val="07AA4B0D"/>
    <w:rsid w:val="07AD4DD3"/>
    <w:rsid w:val="07B556FC"/>
    <w:rsid w:val="07B87FD2"/>
    <w:rsid w:val="07BD1C14"/>
    <w:rsid w:val="07C27EFF"/>
    <w:rsid w:val="07D74FB8"/>
    <w:rsid w:val="080860FC"/>
    <w:rsid w:val="080C3392"/>
    <w:rsid w:val="0811354B"/>
    <w:rsid w:val="08123F5F"/>
    <w:rsid w:val="08186594"/>
    <w:rsid w:val="082008A9"/>
    <w:rsid w:val="082657EF"/>
    <w:rsid w:val="082C6E3A"/>
    <w:rsid w:val="08406399"/>
    <w:rsid w:val="08416BD4"/>
    <w:rsid w:val="088E1E0E"/>
    <w:rsid w:val="088E3F19"/>
    <w:rsid w:val="08A144F2"/>
    <w:rsid w:val="08AD728E"/>
    <w:rsid w:val="08B174C4"/>
    <w:rsid w:val="08B17951"/>
    <w:rsid w:val="08B25A00"/>
    <w:rsid w:val="08C3388D"/>
    <w:rsid w:val="08CB495F"/>
    <w:rsid w:val="08E713F4"/>
    <w:rsid w:val="08F1073B"/>
    <w:rsid w:val="08F72364"/>
    <w:rsid w:val="08F85B47"/>
    <w:rsid w:val="08F86B79"/>
    <w:rsid w:val="08FF3DF1"/>
    <w:rsid w:val="090510EF"/>
    <w:rsid w:val="090609A3"/>
    <w:rsid w:val="090A5A61"/>
    <w:rsid w:val="090B75A2"/>
    <w:rsid w:val="09157676"/>
    <w:rsid w:val="0924728E"/>
    <w:rsid w:val="093211A4"/>
    <w:rsid w:val="09353B2C"/>
    <w:rsid w:val="093D4FB7"/>
    <w:rsid w:val="09503FD7"/>
    <w:rsid w:val="095C55F9"/>
    <w:rsid w:val="096F72A1"/>
    <w:rsid w:val="09745250"/>
    <w:rsid w:val="09C81355"/>
    <w:rsid w:val="09DC5DBA"/>
    <w:rsid w:val="09E26346"/>
    <w:rsid w:val="09E43649"/>
    <w:rsid w:val="09E61F4C"/>
    <w:rsid w:val="09E63392"/>
    <w:rsid w:val="09EC3E56"/>
    <w:rsid w:val="09F30732"/>
    <w:rsid w:val="09F43460"/>
    <w:rsid w:val="0A133D15"/>
    <w:rsid w:val="0A2C7ED5"/>
    <w:rsid w:val="0A3A6153"/>
    <w:rsid w:val="0A3F3B6E"/>
    <w:rsid w:val="0A590292"/>
    <w:rsid w:val="0A621F8E"/>
    <w:rsid w:val="0A716A11"/>
    <w:rsid w:val="0A731123"/>
    <w:rsid w:val="0A7D5943"/>
    <w:rsid w:val="0A89358B"/>
    <w:rsid w:val="0A8C015C"/>
    <w:rsid w:val="0A8C305B"/>
    <w:rsid w:val="0A9642EF"/>
    <w:rsid w:val="0AA60A9C"/>
    <w:rsid w:val="0AAD6CC8"/>
    <w:rsid w:val="0AD27CE4"/>
    <w:rsid w:val="0AD94865"/>
    <w:rsid w:val="0AEB5A80"/>
    <w:rsid w:val="0AEF263E"/>
    <w:rsid w:val="0AF25902"/>
    <w:rsid w:val="0AF46C75"/>
    <w:rsid w:val="0AF82135"/>
    <w:rsid w:val="0B0758A7"/>
    <w:rsid w:val="0B087366"/>
    <w:rsid w:val="0B0D3F2D"/>
    <w:rsid w:val="0B1D2EC4"/>
    <w:rsid w:val="0B2473D6"/>
    <w:rsid w:val="0B295A5C"/>
    <w:rsid w:val="0B3E672A"/>
    <w:rsid w:val="0B4E75D0"/>
    <w:rsid w:val="0B514A22"/>
    <w:rsid w:val="0B5C0E5E"/>
    <w:rsid w:val="0B624CBC"/>
    <w:rsid w:val="0B645927"/>
    <w:rsid w:val="0B674035"/>
    <w:rsid w:val="0B7668FD"/>
    <w:rsid w:val="0B7817B7"/>
    <w:rsid w:val="0B894B7C"/>
    <w:rsid w:val="0B8A5BE5"/>
    <w:rsid w:val="0B8C454E"/>
    <w:rsid w:val="0B9F6FA7"/>
    <w:rsid w:val="0BA7508B"/>
    <w:rsid w:val="0BB72886"/>
    <w:rsid w:val="0BBE6B26"/>
    <w:rsid w:val="0BC86272"/>
    <w:rsid w:val="0BDE6A70"/>
    <w:rsid w:val="0BEA391B"/>
    <w:rsid w:val="0BEC10DA"/>
    <w:rsid w:val="0BF12FBB"/>
    <w:rsid w:val="0BF82C31"/>
    <w:rsid w:val="0C017947"/>
    <w:rsid w:val="0C1237DB"/>
    <w:rsid w:val="0C1B532A"/>
    <w:rsid w:val="0C456C57"/>
    <w:rsid w:val="0C4E1386"/>
    <w:rsid w:val="0C654F41"/>
    <w:rsid w:val="0C691C6B"/>
    <w:rsid w:val="0C6E60F3"/>
    <w:rsid w:val="0C8A5170"/>
    <w:rsid w:val="0C8D3125"/>
    <w:rsid w:val="0C950531"/>
    <w:rsid w:val="0CAC4C92"/>
    <w:rsid w:val="0CB50A66"/>
    <w:rsid w:val="0CE54E38"/>
    <w:rsid w:val="0CE74AB8"/>
    <w:rsid w:val="0CEB0F40"/>
    <w:rsid w:val="0CED48A5"/>
    <w:rsid w:val="0CF7335E"/>
    <w:rsid w:val="0CF95660"/>
    <w:rsid w:val="0D177805"/>
    <w:rsid w:val="0D213998"/>
    <w:rsid w:val="0D252D71"/>
    <w:rsid w:val="0D277AA0"/>
    <w:rsid w:val="0D55096F"/>
    <w:rsid w:val="0D5D37FD"/>
    <w:rsid w:val="0D6638B6"/>
    <w:rsid w:val="0D6C2793"/>
    <w:rsid w:val="0D6D0214"/>
    <w:rsid w:val="0D75308E"/>
    <w:rsid w:val="0D9C29A4"/>
    <w:rsid w:val="0D9D325F"/>
    <w:rsid w:val="0DA13B66"/>
    <w:rsid w:val="0DA90D63"/>
    <w:rsid w:val="0DAC0253"/>
    <w:rsid w:val="0DAD07BB"/>
    <w:rsid w:val="0DB0142B"/>
    <w:rsid w:val="0DB46C1D"/>
    <w:rsid w:val="0DBC62BF"/>
    <w:rsid w:val="0DEB70D3"/>
    <w:rsid w:val="0DF21BE6"/>
    <w:rsid w:val="0DFB2B5E"/>
    <w:rsid w:val="0E0C6E19"/>
    <w:rsid w:val="0E111A75"/>
    <w:rsid w:val="0E2E60D4"/>
    <w:rsid w:val="0E327D2E"/>
    <w:rsid w:val="0E3521DC"/>
    <w:rsid w:val="0E3926EB"/>
    <w:rsid w:val="0E482542"/>
    <w:rsid w:val="0E573A15"/>
    <w:rsid w:val="0E5C3931"/>
    <w:rsid w:val="0E5E0FAA"/>
    <w:rsid w:val="0E773F4A"/>
    <w:rsid w:val="0E876762"/>
    <w:rsid w:val="0E8B5169"/>
    <w:rsid w:val="0E957055"/>
    <w:rsid w:val="0E973097"/>
    <w:rsid w:val="0EA20611"/>
    <w:rsid w:val="0EA61216"/>
    <w:rsid w:val="0EAA16E2"/>
    <w:rsid w:val="0EB957AE"/>
    <w:rsid w:val="0EBF2140"/>
    <w:rsid w:val="0ED45C76"/>
    <w:rsid w:val="0EF21D79"/>
    <w:rsid w:val="0F0628FF"/>
    <w:rsid w:val="0F1159AD"/>
    <w:rsid w:val="0F1E413F"/>
    <w:rsid w:val="0F3C57E7"/>
    <w:rsid w:val="0F484622"/>
    <w:rsid w:val="0F5425D1"/>
    <w:rsid w:val="0F665180"/>
    <w:rsid w:val="0F714162"/>
    <w:rsid w:val="0F7C7069"/>
    <w:rsid w:val="0F7F477C"/>
    <w:rsid w:val="0F8A379E"/>
    <w:rsid w:val="0F9B627F"/>
    <w:rsid w:val="0F9D3957"/>
    <w:rsid w:val="0FA469B3"/>
    <w:rsid w:val="0FAB0D19"/>
    <w:rsid w:val="0FAE0B8B"/>
    <w:rsid w:val="0FB97DD9"/>
    <w:rsid w:val="0FC03B64"/>
    <w:rsid w:val="0FCF08CD"/>
    <w:rsid w:val="0FDE75B2"/>
    <w:rsid w:val="0FE26635"/>
    <w:rsid w:val="0FF259B5"/>
    <w:rsid w:val="0FFF2A19"/>
    <w:rsid w:val="10144C3F"/>
    <w:rsid w:val="101E557F"/>
    <w:rsid w:val="10231A07"/>
    <w:rsid w:val="102C4895"/>
    <w:rsid w:val="10337AA3"/>
    <w:rsid w:val="103A4EAF"/>
    <w:rsid w:val="10426A38"/>
    <w:rsid w:val="106157C4"/>
    <w:rsid w:val="10763A0F"/>
    <w:rsid w:val="108B4C6E"/>
    <w:rsid w:val="108D467A"/>
    <w:rsid w:val="109008BF"/>
    <w:rsid w:val="10900B62"/>
    <w:rsid w:val="10AA5163"/>
    <w:rsid w:val="10B2429C"/>
    <w:rsid w:val="10EC4683"/>
    <w:rsid w:val="10F6416E"/>
    <w:rsid w:val="11190DD9"/>
    <w:rsid w:val="113255F3"/>
    <w:rsid w:val="1141187F"/>
    <w:rsid w:val="11433163"/>
    <w:rsid w:val="115B1DE5"/>
    <w:rsid w:val="11742F32"/>
    <w:rsid w:val="117F5B01"/>
    <w:rsid w:val="118716BB"/>
    <w:rsid w:val="118A24C7"/>
    <w:rsid w:val="11B11A56"/>
    <w:rsid w:val="11B4471C"/>
    <w:rsid w:val="11BA08F1"/>
    <w:rsid w:val="11BF4CAB"/>
    <w:rsid w:val="11C0272D"/>
    <w:rsid w:val="11CB1DFB"/>
    <w:rsid w:val="11D22CBA"/>
    <w:rsid w:val="11DA0D6F"/>
    <w:rsid w:val="11DE5560"/>
    <w:rsid w:val="120A3E26"/>
    <w:rsid w:val="120F2D74"/>
    <w:rsid w:val="120F5D2F"/>
    <w:rsid w:val="12240D4C"/>
    <w:rsid w:val="122F5278"/>
    <w:rsid w:val="123F6723"/>
    <w:rsid w:val="12411A43"/>
    <w:rsid w:val="124346B6"/>
    <w:rsid w:val="124921B8"/>
    <w:rsid w:val="124E37B6"/>
    <w:rsid w:val="12586C92"/>
    <w:rsid w:val="12591626"/>
    <w:rsid w:val="126F15CC"/>
    <w:rsid w:val="12856AD3"/>
    <w:rsid w:val="128A2D1B"/>
    <w:rsid w:val="129D2F15"/>
    <w:rsid w:val="12A347D3"/>
    <w:rsid w:val="12A871DB"/>
    <w:rsid w:val="12B36EDC"/>
    <w:rsid w:val="12B64933"/>
    <w:rsid w:val="12BD7779"/>
    <w:rsid w:val="12CB54E4"/>
    <w:rsid w:val="12CC7E66"/>
    <w:rsid w:val="12D85778"/>
    <w:rsid w:val="12D93DEE"/>
    <w:rsid w:val="12DE6D57"/>
    <w:rsid w:val="12EA27EF"/>
    <w:rsid w:val="12EE6537"/>
    <w:rsid w:val="12FA4744"/>
    <w:rsid w:val="130B144A"/>
    <w:rsid w:val="131879EE"/>
    <w:rsid w:val="132566C1"/>
    <w:rsid w:val="13337254"/>
    <w:rsid w:val="133F6421"/>
    <w:rsid w:val="1347072C"/>
    <w:rsid w:val="134747D4"/>
    <w:rsid w:val="134F4A8C"/>
    <w:rsid w:val="13807C0A"/>
    <w:rsid w:val="13874241"/>
    <w:rsid w:val="138A58D2"/>
    <w:rsid w:val="139A32B7"/>
    <w:rsid w:val="13CC0C01"/>
    <w:rsid w:val="13DB629F"/>
    <w:rsid w:val="13DF24BE"/>
    <w:rsid w:val="13E3112D"/>
    <w:rsid w:val="13F13384"/>
    <w:rsid w:val="14071B94"/>
    <w:rsid w:val="14266204"/>
    <w:rsid w:val="142741A0"/>
    <w:rsid w:val="14497134"/>
    <w:rsid w:val="144D2D5B"/>
    <w:rsid w:val="145041BC"/>
    <w:rsid w:val="1456178C"/>
    <w:rsid w:val="145A2EBB"/>
    <w:rsid w:val="146813BD"/>
    <w:rsid w:val="1468770A"/>
    <w:rsid w:val="146B5B8E"/>
    <w:rsid w:val="14741038"/>
    <w:rsid w:val="1481089D"/>
    <w:rsid w:val="14861FBB"/>
    <w:rsid w:val="14932F30"/>
    <w:rsid w:val="14CC60DF"/>
    <w:rsid w:val="14CE50FC"/>
    <w:rsid w:val="14F14304"/>
    <w:rsid w:val="14F85E54"/>
    <w:rsid w:val="14FC547D"/>
    <w:rsid w:val="1504114B"/>
    <w:rsid w:val="15082607"/>
    <w:rsid w:val="150C70AB"/>
    <w:rsid w:val="15193728"/>
    <w:rsid w:val="151E3433"/>
    <w:rsid w:val="152662C1"/>
    <w:rsid w:val="153B4F79"/>
    <w:rsid w:val="153C0465"/>
    <w:rsid w:val="154146F9"/>
    <w:rsid w:val="154304C4"/>
    <w:rsid w:val="157405BF"/>
    <w:rsid w:val="157747F9"/>
    <w:rsid w:val="15825559"/>
    <w:rsid w:val="15870DB5"/>
    <w:rsid w:val="158908E9"/>
    <w:rsid w:val="158C599D"/>
    <w:rsid w:val="159303CA"/>
    <w:rsid w:val="15957335"/>
    <w:rsid w:val="159970D0"/>
    <w:rsid w:val="15A8095D"/>
    <w:rsid w:val="15B128BD"/>
    <w:rsid w:val="15B33927"/>
    <w:rsid w:val="15C800A8"/>
    <w:rsid w:val="15E7507B"/>
    <w:rsid w:val="15FB4FFA"/>
    <w:rsid w:val="16205FCA"/>
    <w:rsid w:val="16254F80"/>
    <w:rsid w:val="16390AF0"/>
    <w:rsid w:val="164720D8"/>
    <w:rsid w:val="164B0622"/>
    <w:rsid w:val="164F18DD"/>
    <w:rsid w:val="165358FA"/>
    <w:rsid w:val="16556E24"/>
    <w:rsid w:val="165669B3"/>
    <w:rsid w:val="16581EB6"/>
    <w:rsid w:val="166905A9"/>
    <w:rsid w:val="166E405A"/>
    <w:rsid w:val="166F1ADC"/>
    <w:rsid w:val="16797AE2"/>
    <w:rsid w:val="168211AD"/>
    <w:rsid w:val="16893034"/>
    <w:rsid w:val="168D5F8D"/>
    <w:rsid w:val="168E458F"/>
    <w:rsid w:val="168F2CC7"/>
    <w:rsid w:val="16AA063C"/>
    <w:rsid w:val="16AE4E44"/>
    <w:rsid w:val="16B8196D"/>
    <w:rsid w:val="16CB43F4"/>
    <w:rsid w:val="16EC0A2F"/>
    <w:rsid w:val="16F0507E"/>
    <w:rsid w:val="1701434B"/>
    <w:rsid w:val="170A5937"/>
    <w:rsid w:val="1710157A"/>
    <w:rsid w:val="171F4FB0"/>
    <w:rsid w:val="17235B71"/>
    <w:rsid w:val="172A6D54"/>
    <w:rsid w:val="172C57EC"/>
    <w:rsid w:val="17365DEC"/>
    <w:rsid w:val="173B7A8E"/>
    <w:rsid w:val="1750464D"/>
    <w:rsid w:val="17515952"/>
    <w:rsid w:val="17561B3C"/>
    <w:rsid w:val="1766117F"/>
    <w:rsid w:val="176D56B6"/>
    <w:rsid w:val="17756E0B"/>
    <w:rsid w:val="177A5002"/>
    <w:rsid w:val="177B2F13"/>
    <w:rsid w:val="17824FD5"/>
    <w:rsid w:val="17882682"/>
    <w:rsid w:val="17BA5163"/>
    <w:rsid w:val="17C6208D"/>
    <w:rsid w:val="17CA2A0F"/>
    <w:rsid w:val="17D01022"/>
    <w:rsid w:val="17D40E51"/>
    <w:rsid w:val="17D471E7"/>
    <w:rsid w:val="17E045D1"/>
    <w:rsid w:val="180E1588"/>
    <w:rsid w:val="18154E46"/>
    <w:rsid w:val="18155847"/>
    <w:rsid w:val="182072A4"/>
    <w:rsid w:val="18282132"/>
    <w:rsid w:val="182A24E1"/>
    <w:rsid w:val="182C553A"/>
    <w:rsid w:val="18314FC0"/>
    <w:rsid w:val="18397D65"/>
    <w:rsid w:val="183B3351"/>
    <w:rsid w:val="18442F5D"/>
    <w:rsid w:val="184B4EDA"/>
    <w:rsid w:val="185337CE"/>
    <w:rsid w:val="186A6EF6"/>
    <w:rsid w:val="186B7A3F"/>
    <w:rsid w:val="18834D8C"/>
    <w:rsid w:val="188C4B3A"/>
    <w:rsid w:val="188C4FAD"/>
    <w:rsid w:val="189326A0"/>
    <w:rsid w:val="18976D1E"/>
    <w:rsid w:val="18B9039C"/>
    <w:rsid w:val="18C84BA6"/>
    <w:rsid w:val="18E77651"/>
    <w:rsid w:val="18F06BE3"/>
    <w:rsid w:val="18F82876"/>
    <w:rsid w:val="18FA248A"/>
    <w:rsid w:val="18FF1151"/>
    <w:rsid w:val="191917F2"/>
    <w:rsid w:val="192E205B"/>
    <w:rsid w:val="1930378B"/>
    <w:rsid w:val="19352F08"/>
    <w:rsid w:val="1942505E"/>
    <w:rsid w:val="19427564"/>
    <w:rsid w:val="1956151F"/>
    <w:rsid w:val="195A5D27"/>
    <w:rsid w:val="195E4F03"/>
    <w:rsid w:val="196178B0"/>
    <w:rsid w:val="19694CBC"/>
    <w:rsid w:val="196B3A43"/>
    <w:rsid w:val="19707ECA"/>
    <w:rsid w:val="198A1F12"/>
    <w:rsid w:val="19A3730E"/>
    <w:rsid w:val="19AC44AC"/>
    <w:rsid w:val="19B90916"/>
    <w:rsid w:val="19CF7EE4"/>
    <w:rsid w:val="19DD339B"/>
    <w:rsid w:val="19E07DC6"/>
    <w:rsid w:val="19EA6FAC"/>
    <w:rsid w:val="19FD2FB1"/>
    <w:rsid w:val="19FF3ED8"/>
    <w:rsid w:val="1A043026"/>
    <w:rsid w:val="1A0E087D"/>
    <w:rsid w:val="1A28199B"/>
    <w:rsid w:val="1A300730"/>
    <w:rsid w:val="1A330483"/>
    <w:rsid w:val="1A37660E"/>
    <w:rsid w:val="1A3F4F84"/>
    <w:rsid w:val="1A4C6195"/>
    <w:rsid w:val="1A594AC6"/>
    <w:rsid w:val="1A5F65B3"/>
    <w:rsid w:val="1A61107D"/>
    <w:rsid w:val="1A684839"/>
    <w:rsid w:val="1A6A5BCA"/>
    <w:rsid w:val="1A7046E1"/>
    <w:rsid w:val="1A780DB2"/>
    <w:rsid w:val="1A802E3B"/>
    <w:rsid w:val="1A82188D"/>
    <w:rsid w:val="1A8E428F"/>
    <w:rsid w:val="1A980C31"/>
    <w:rsid w:val="1A9966B3"/>
    <w:rsid w:val="1A9B4701"/>
    <w:rsid w:val="1AA3373F"/>
    <w:rsid w:val="1AA54E7A"/>
    <w:rsid w:val="1AA759C9"/>
    <w:rsid w:val="1AD70716"/>
    <w:rsid w:val="1ADC7B3D"/>
    <w:rsid w:val="1AEF7121"/>
    <w:rsid w:val="1AF37122"/>
    <w:rsid w:val="1AF621EA"/>
    <w:rsid w:val="1AFC4668"/>
    <w:rsid w:val="1B155F8A"/>
    <w:rsid w:val="1B1F438E"/>
    <w:rsid w:val="1B2029A1"/>
    <w:rsid w:val="1B357965"/>
    <w:rsid w:val="1B37001D"/>
    <w:rsid w:val="1B43440F"/>
    <w:rsid w:val="1B4B4321"/>
    <w:rsid w:val="1B5C6EBA"/>
    <w:rsid w:val="1B6149C3"/>
    <w:rsid w:val="1B685A87"/>
    <w:rsid w:val="1B747A9C"/>
    <w:rsid w:val="1B777F13"/>
    <w:rsid w:val="1B841244"/>
    <w:rsid w:val="1B872AB8"/>
    <w:rsid w:val="1B895FBB"/>
    <w:rsid w:val="1B8E2443"/>
    <w:rsid w:val="1B9209CB"/>
    <w:rsid w:val="1B9A030C"/>
    <w:rsid w:val="1BA13D94"/>
    <w:rsid w:val="1BA744AF"/>
    <w:rsid w:val="1BC54B1C"/>
    <w:rsid w:val="1BC614E4"/>
    <w:rsid w:val="1BC81323"/>
    <w:rsid w:val="1BCC686C"/>
    <w:rsid w:val="1BD14FD1"/>
    <w:rsid w:val="1BE31B4D"/>
    <w:rsid w:val="1BED21C2"/>
    <w:rsid w:val="1BF06C65"/>
    <w:rsid w:val="1BF530EC"/>
    <w:rsid w:val="1C027328"/>
    <w:rsid w:val="1C134BEB"/>
    <w:rsid w:val="1C4700A7"/>
    <w:rsid w:val="1C4A228B"/>
    <w:rsid w:val="1C565568"/>
    <w:rsid w:val="1C587AF4"/>
    <w:rsid w:val="1C7034E4"/>
    <w:rsid w:val="1C92426F"/>
    <w:rsid w:val="1CA93E95"/>
    <w:rsid w:val="1CBA412F"/>
    <w:rsid w:val="1CC175DB"/>
    <w:rsid w:val="1CD7576A"/>
    <w:rsid w:val="1D0853E4"/>
    <w:rsid w:val="1D090C60"/>
    <w:rsid w:val="1D092FEE"/>
    <w:rsid w:val="1D097C05"/>
    <w:rsid w:val="1D0C4F2D"/>
    <w:rsid w:val="1D2E47FA"/>
    <w:rsid w:val="1D403740"/>
    <w:rsid w:val="1D414C72"/>
    <w:rsid w:val="1D4803F9"/>
    <w:rsid w:val="1D5020A4"/>
    <w:rsid w:val="1D5B70F0"/>
    <w:rsid w:val="1D6C1304"/>
    <w:rsid w:val="1D6E2227"/>
    <w:rsid w:val="1D795467"/>
    <w:rsid w:val="1D7A4735"/>
    <w:rsid w:val="1D7F2BF3"/>
    <w:rsid w:val="1D9067CB"/>
    <w:rsid w:val="1D931A8C"/>
    <w:rsid w:val="1DAD7E88"/>
    <w:rsid w:val="1DB35F7E"/>
    <w:rsid w:val="1DBC46AC"/>
    <w:rsid w:val="1DC21807"/>
    <w:rsid w:val="1DC27A8F"/>
    <w:rsid w:val="1DC539C1"/>
    <w:rsid w:val="1DC6043B"/>
    <w:rsid w:val="1DC90EA6"/>
    <w:rsid w:val="1DD66839"/>
    <w:rsid w:val="1DE261FD"/>
    <w:rsid w:val="1DEF5DAC"/>
    <w:rsid w:val="1DF326C2"/>
    <w:rsid w:val="1DFF4203"/>
    <w:rsid w:val="1DFF7E4B"/>
    <w:rsid w:val="1E133467"/>
    <w:rsid w:val="1E264686"/>
    <w:rsid w:val="1E287D46"/>
    <w:rsid w:val="1E2D4254"/>
    <w:rsid w:val="1E2E414D"/>
    <w:rsid w:val="1E371F12"/>
    <w:rsid w:val="1E464BBA"/>
    <w:rsid w:val="1E4B52D2"/>
    <w:rsid w:val="1E6F7EFC"/>
    <w:rsid w:val="1E7607C8"/>
    <w:rsid w:val="1E7739E0"/>
    <w:rsid w:val="1E7B2669"/>
    <w:rsid w:val="1E885624"/>
    <w:rsid w:val="1ED3374B"/>
    <w:rsid w:val="1EE03AB4"/>
    <w:rsid w:val="1EEA15C7"/>
    <w:rsid w:val="1F4A55BA"/>
    <w:rsid w:val="1F547E77"/>
    <w:rsid w:val="1F78370C"/>
    <w:rsid w:val="1F7A6451"/>
    <w:rsid w:val="1F7C3713"/>
    <w:rsid w:val="1F7E72B7"/>
    <w:rsid w:val="1F8420A3"/>
    <w:rsid w:val="1F895072"/>
    <w:rsid w:val="1F9D601F"/>
    <w:rsid w:val="1FDB594A"/>
    <w:rsid w:val="1FEE1E13"/>
    <w:rsid w:val="1FEF0482"/>
    <w:rsid w:val="1FEF16F3"/>
    <w:rsid w:val="1FF30E4A"/>
    <w:rsid w:val="201321AA"/>
    <w:rsid w:val="20201EC2"/>
    <w:rsid w:val="20282B52"/>
    <w:rsid w:val="203046DB"/>
    <w:rsid w:val="20305EDE"/>
    <w:rsid w:val="20401510"/>
    <w:rsid w:val="20413640"/>
    <w:rsid w:val="20431C72"/>
    <w:rsid w:val="20437FDF"/>
    <w:rsid w:val="204757AF"/>
    <w:rsid w:val="2056239C"/>
    <w:rsid w:val="20592FE3"/>
    <w:rsid w:val="20771400"/>
    <w:rsid w:val="207C40B1"/>
    <w:rsid w:val="208C2876"/>
    <w:rsid w:val="20911DE5"/>
    <w:rsid w:val="20920EFC"/>
    <w:rsid w:val="20926D2A"/>
    <w:rsid w:val="20932201"/>
    <w:rsid w:val="20A11F04"/>
    <w:rsid w:val="20A242BF"/>
    <w:rsid w:val="20A3249B"/>
    <w:rsid w:val="20A36C18"/>
    <w:rsid w:val="20A52E69"/>
    <w:rsid w:val="20B108A4"/>
    <w:rsid w:val="20B8113C"/>
    <w:rsid w:val="20BC7B42"/>
    <w:rsid w:val="20BD05B9"/>
    <w:rsid w:val="20D73BEF"/>
    <w:rsid w:val="20E52F05"/>
    <w:rsid w:val="20EF7097"/>
    <w:rsid w:val="20F56A22"/>
    <w:rsid w:val="21001530"/>
    <w:rsid w:val="21177EA0"/>
    <w:rsid w:val="2120440C"/>
    <w:rsid w:val="212818F5"/>
    <w:rsid w:val="21291F88"/>
    <w:rsid w:val="212E392E"/>
    <w:rsid w:val="212E6E19"/>
    <w:rsid w:val="21346507"/>
    <w:rsid w:val="213C00D1"/>
    <w:rsid w:val="213F1372"/>
    <w:rsid w:val="2143030B"/>
    <w:rsid w:val="214914E1"/>
    <w:rsid w:val="215D18CA"/>
    <w:rsid w:val="21634DB7"/>
    <w:rsid w:val="216360CC"/>
    <w:rsid w:val="216D3191"/>
    <w:rsid w:val="217D130F"/>
    <w:rsid w:val="21A31F7D"/>
    <w:rsid w:val="21AA77CB"/>
    <w:rsid w:val="21AB524C"/>
    <w:rsid w:val="21B900C5"/>
    <w:rsid w:val="21C465E6"/>
    <w:rsid w:val="21CC3202"/>
    <w:rsid w:val="21CF0904"/>
    <w:rsid w:val="21D352D4"/>
    <w:rsid w:val="21F63E32"/>
    <w:rsid w:val="21F81F38"/>
    <w:rsid w:val="21FA2A4D"/>
    <w:rsid w:val="2203115E"/>
    <w:rsid w:val="2203784D"/>
    <w:rsid w:val="220703BA"/>
    <w:rsid w:val="22093067"/>
    <w:rsid w:val="220F4F71"/>
    <w:rsid w:val="221031DF"/>
    <w:rsid w:val="22257114"/>
    <w:rsid w:val="22300625"/>
    <w:rsid w:val="22347030"/>
    <w:rsid w:val="22366684"/>
    <w:rsid w:val="22416321"/>
    <w:rsid w:val="224C1C03"/>
    <w:rsid w:val="225010A0"/>
    <w:rsid w:val="22553AF7"/>
    <w:rsid w:val="2267509E"/>
    <w:rsid w:val="226C744E"/>
    <w:rsid w:val="22700F2C"/>
    <w:rsid w:val="227F65E5"/>
    <w:rsid w:val="228F6C16"/>
    <w:rsid w:val="229473C8"/>
    <w:rsid w:val="22A1449D"/>
    <w:rsid w:val="22AA1CCC"/>
    <w:rsid w:val="22BA0190"/>
    <w:rsid w:val="22DB709D"/>
    <w:rsid w:val="22E44876"/>
    <w:rsid w:val="22E657A7"/>
    <w:rsid w:val="22E84C54"/>
    <w:rsid w:val="22FC762E"/>
    <w:rsid w:val="230935AB"/>
    <w:rsid w:val="231318D6"/>
    <w:rsid w:val="2316669C"/>
    <w:rsid w:val="2328112D"/>
    <w:rsid w:val="232B0BC0"/>
    <w:rsid w:val="23470917"/>
    <w:rsid w:val="23540208"/>
    <w:rsid w:val="23551A04"/>
    <w:rsid w:val="235D784F"/>
    <w:rsid w:val="235E4892"/>
    <w:rsid w:val="23615817"/>
    <w:rsid w:val="23651ABE"/>
    <w:rsid w:val="236D61C7"/>
    <w:rsid w:val="236F78DB"/>
    <w:rsid w:val="23734FE7"/>
    <w:rsid w:val="23793206"/>
    <w:rsid w:val="23794AD7"/>
    <w:rsid w:val="23796741"/>
    <w:rsid w:val="237B3E42"/>
    <w:rsid w:val="23815E50"/>
    <w:rsid w:val="23983047"/>
    <w:rsid w:val="23B57699"/>
    <w:rsid w:val="23BA7727"/>
    <w:rsid w:val="23BC043F"/>
    <w:rsid w:val="23E1486B"/>
    <w:rsid w:val="23F92512"/>
    <w:rsid w:val="24224754"/>
    <w:rsid w:val="2426669A"/>
    <w:rsid w:val="2432089E"/>
    <w:rsid w:val="24593831"/>
    <w:rsid w:val="24712FB6"/>
    <w:rsid w:val="2472475B"/>
    <w:rsid w:val="247746E8"/>
    <w:rsid w:val="248B7883"/>
    <w:rsid w:val="249933DB"/>
    <w:rsid w:val="24A10AD3"/>
    <w:rsid w:val="24B75B15"/>
    <w:rsid w:val="24BF00F7"/>
    <w:rsid w:val="24C14C51"/>
    <w:rsid w:val="24CA2183"/>
    <w:rsid w:val="24D076E5"/>
    <w:rsid w:val="24EA3726"/>
    <w:rsid w:val="24EC6623"/>
    <w:rsid w:val="24EF3910"/>
    <w:rsid w:val="24EF4B38"/>
    <w:rsid w:val="25034B86"/>
    <w:rsid w:val="250C3C46"/>
    <w:rsid w:val="25171665"/>
    <w:rsid w:val="2523489C"/>
    <w:rsid w:val="25252075"/>
    <w:rsid w:val="25323514"/>
    <w:rsid w:val="25334819"/>
    <w:rsid w:val="256630D4"/>
    <w:rsid w:val="25691AAF"/>
    <w:rsid w:val="256E7460"/>
    <w:rsid w:val="258D2036"/>
    <w:rsid w:val="25946A31"/>
    <w:rsid w:val="25A073CB"/>
    <w:rsid w:val="25AC53DC"/>
    <w:rsid w:val="25B43D5C"/>
    <w:rsid w:val="25BB59F6"/>
    <w:rsid w:val="25C84D43"/>
    <w:rsid w:val="25CF4697"/>
    <w:rsid w:val="25D53F55"/>
    <w:rsid w:val="25DE362C"/>
    <w:rsid w:val="25E60A39"/>
    <w:rsid w:val="26394908"/>
    <w:rsid w:val="265850B8"/>
    <w:rsid w:val="265F43A9"/>
    <w:rsid w:val="265F7D85"/>
    <w:rsid w:val="26672EEA"/>
    <w:rsid w:val="266933AE"/>
    <w:rsid w:val="26731922"/>
    <w:rsid w:val="26750CBE"/>
    <w:rsid w:val="2681079A"/>
    <w:rsid w:val="26825151"/>
    <w:rsid w:val="269840E0"/>
    <w:rsid w:val="269E32C8"/>
    <w:rsid w:val="26B07608"/>
    <w:rsid w:val="26CD692F"/>
    <w:rsid w:val="26D74F25"/>
    <w:rsid w:val="26DC753B"/>
    <w:rsid w:val="26EE43FE"/>
    <w:rsid w:val="26F92E80"/>
    <w:rsid w:val="271414AB"/>
    <w:rsid w:val="272571C7"/>
    <w:rsid w:val="273535DB"/>
    <w:rsid w:val="27357C55"/>
    <w:rsid w:val="273D1EE2"/>
    <w:rsid w:val="274F126E"/>
    <w:rsid w:val="274F2EB7"/>
    <w:rsid w:val="27755499"/>
    <w:rsid w:val="277D7855"/>
    <w:rsid w:val="278557F7"/>
    <w:rsid w:val="27874A03"/>
    <w:rsid w:val="27AE4406"/>
    <w:rsid w:val="27C10FDE"/>
    <w:rsid w:val="27DF65F5"/>
    <w:rsid w:val="27E46300"/>
    <w:rsid w:val="27EA337F"/>
    <w:rsid w:val="27FF10E1"/>
    <w:rsid w:val="280510DB"/>
    <w:rsid w:val="28106F23"/>
    <w:rsid w:val="28233094"/>
    <w:rsid w:val="28281255"/>
    <w:rsid w:val="28287CEE"/>
    <w:rsid w:val="28486025"/>
    <w:rsid w:val="28590216"/>
    <w:rsid w:val="28724C6B"/>
    <w:rsid w:val="287A4275"/>
    <w:rsid w:val="28A150E1"/>
    <w:rsid w:val="28A574FB"/>
    <w:rsid w:val="28A718C1"/>
    <w:rsid w:val="28A94DC4"/>
    <w:rsid w:val="28AC5D49"/>
    <w:rsid w:val="28C433F0"/>
    <w:rsid w:val="28CC6D83"/>
    <w:rsid w:val="28D37585"/>
    <w:rsid w:val="28DD016B"/>
    <w:rsid w:val="28E76E28"/>
    <w:rsid w:val="28F306BC"/>
    <w:rsid w:val="28F431F9"/>
    <w:rsid w:val="28F67AA6"/>
    <w:rsid w:val="290441D9"/>
    <w:rsid w:val="29093D8B"/>
    <w:rsid w:val="29193981"/>
    <w:rsid w:val="292D3688"/>
    <w:rsid w:val="292E6F9E"/>
    <w:rsid w:val="293E7126"/>
    <w:rsid w:val="294002A8"/>
    <w:rsid w:val="29470146"/>
    <w:rsid w:val="29546480"/>
    <w:rsid w:val="295D45DA"/>
    <w:rsid w:val="2966708E"/>
    <w:rsid w:val="296E5E07"/>
    <w:rsid w:val="297A419F"/>
    <w:rsid w:val="29907D5E"/>
    <w:rsid w:val="299E1489"/>
    <w:rsid w:val="29A2755B"/>
    <w:rsid w:val="29A7454C"/>
    <w:rsid w:val="29A92769"/>
    <w:rsid w:val="29AF383D"/>
    <w:rsid w:val="29BB2683"/>
    <w:rsid w:val="29C61DA3"/>
    <w:rsid w:val="29C71D19"/>
    <w:rsid w:val="29E06E01"/>
    <w:rsid w:val="29E61991"/>
    <w:rsid w:val="29E815CB"/>
    <w:rsid w:val="29FD21F3"/>
    <w:rsid w:val="2A1428A4"/>
    <w:rsid w:val="2A2F5738"/>
    <w:rsid w:val="2A303947"/>
    <w:rsid w:val="2A343183"/>
    <w:rsid w:val="2A404CC3"/>
    <w:rsid w:val="2A4833B9"/>
    <w:rsid w:val="2A507E79"/>
    <w:rsid w:val="2A507F89"/>
    <w:rsid w:val="2A5B6730"/>
    <w:rsid w:val="2A880CEA"/>
    <w:rsid w:val="2A8D6C22"/>
    <w:rsid w:val="2A8F3351"/>
    <w:rsid w:val="2A914C65"/>
    <w:rsid w:val="2AA66E06"/>
    <w:rsid w:val="2AA904D4"/>
    <w:rsid w:val="2ABD0FAC"/>
    <w:rsid w:val="2ACC15C7"/>
    <w:rsid w:val="2AE35F20"/>
    <w:rsid w:val="2AE677CF"/>
    <w:rsid w:val="2AEB5E27"/>
    <w:rsid w:val="2AF06BDE"/>
    <w:rsid w:val="2AF5079F"/>
    <w:rsid w:val="2AF52607"/>
    <w:rsid w:val="2AF91BEA"/>
    <w:rsid w:val="2AFB0A91"/>
    <w:rsid w:val="2AFF086B"/>
    <w:rsid w:val="2B070FFC"/>
    <w:rsid w:val="2B0D51B1"/>
    <w:rsid w:val="2B144B74"/>
    <w:rsid w:val="2B1D6561"/>
    <w:rsid w:val="2B212196"/>
    <w:rsid w:val="2B2C2136"/>
    <w:rsid w:val="2B3631F4"/>
    <w:rsid w:val="2B4949D9"/>
    <w:rsid w:val="2B4F6835"/>
    <w:rsid w:val="2B544778"/>
    <w:rsid w:val="2B6D334E"/>
    <w:rsid w:val="2B742CD9"/>
    <w:rsid w:val="2B8F533C"/>
    <w:rsid w:val="2BBE322B"/>
    <w:rsid w:val="2BBF0FDD"/>
    <w:rsid w:val="2BC534C5"/>
    <w:rsid w:val="2BDC554D"/>
    <w:rsid w:val="2BDE7298"/>
    <w:rsid w:val="2BE12008"/>
    <w:rsid w:val="2BE4588A"/>
    <w:rsid w:val="2BE970D5"/>
    <w:rsid w:val="2BFC773A"/>
    <w:rsid w:val="2C152862"/>
    <w:rsid w:val="2C1D7C6F"/>
    <w:rsid w:val="2C1F1931"/>
    <w:rsid w:val="2C2047D1"/>
    <w:rsid w:val="2C232AB1"/>
    <w:rsid w:val="2C2B03AE"/>
    <w:rsid w:val="2C3B141D"/>
    <w:rsid w:val="2C403319"/>
    <w:rsid w:val="2C413876"/>
    <w:rsid w:val="2C543DAC"/>
    <w:rsid w:val="2C6173DC"/>
    <w:rsid w:val="2C6B1F6C"/>
    <w:rsid w:val="2C703E76"/>
    <w:rsid w:val="2C793FD6"/>
    <w:rsid w:val="2C965DD9"/>
    <w:rsid w:val="2CA12446"/>
    <w:rsid w:val="2CA5240D"/>
    <w:rsid w:val="2CAB57BC"/>
    <w:rsid w:val="2CBE19F6"/>
    <w:rsid w:val="2CC66999"/>
    <w:rsid w:val="2CC94301"/>
    <w:rsid w:val="2CE75FF2"/>
    <w:rsid w:val="2CF51ED1"/>
    <w:rsid w:val="2CF95401"/>
    <w:rsid w:val="2D061DEB"/>
    <w:rsid w:val="2D096A43"/>
    <w:rsid w:val="2D0C3CF4"/>
    <w:rsid w:val="2D0F0A67"/>
    <w:rsid w:val="2D254C1E"/>
    <w:rsid w:val="2D2C4DE9"/>
    <w:rsid w:val="2D2C64CE"/>
    <w:rsid w:val="2D2F02A4"/>
    <w:rsid w:val="2D535C0A"/>
    <w:rsid w:val="2D5952BB"/>
    <w:rsid w:val="2D645A08"/>
    <w:rsid w:val="2D7A49C1"/>
    <w:rsid w:val="2D7D53CF"/>
    <w:rsid w:val="2D8B7E46"/>
    <w:rsid w:val="2D8C58C7"/>
    <w:rsid w:val="2D9E585D"/>
    <w:rsid w:val="2DA01F26"/>
    <w:rsid w:val="2DA94E77"/>
    <w:rsid w:val="2DAD167F"/>
    <w:rsid w:val="2DB00749"/>
    <w:rsid w:val="2DB46A8B"/>
    <w:rsid w:val="2DCC71CC"/>
    <w:rsid w:val="2DCF1196"/>
    <w:rsid w:val="2DD959C6"/>
    <w:rsid w:val="2DD97A7B"/>
    <w:rsid w:val="2DDC1178"/>
    <w:rsid w:val="2DEF14BD"/>
    <w:rsid w:val="2DFD387F"/>
    <w:rsid w:val="2E0B3C17"/>
    <w:rsid w:val="2E0D711A"/>
    <w:rsid w:val="2E18685D"/>
    <w:rsid w:val="2E1F272B"/>
    <w:rsid w:val="2E23015A"/>
    <w:rsid w:val="2E2B0015"/>
    <w:rsid w:val="2E425042"/>
    <w:rsid w:val="2E460579"/>
    <w:rsid w:val="2E4D5985"/>
    <w:rsid w:val="2E512138"/>
    <w:rsid w:val="2E5743C1"/>
    <w:rsid w:val="2E886A64"/>
    <w:rsid w:val="2E891AE2"/>
    <w:rsid w:val="2E8E6742"/>
    <w:rsid w:val="2E906A92"/>
    <w:rsid w:val="2E9B71FE"/>
    <w:rsid w:val="2EA03B89"/>
    <w:rsid w:val="2EB22B1E"/>
    <w:rsid w:val="2EBC4320"/>
    <w:rsid w:val="2EBE7E1E"/>
    <w:rsid w:val="2EC952CF"/>
    <w:rsid w:val="2EE52112"/>
    <w:rsid w:val="2EE62680"/>
    <w:rsid w:val="2EE7061E"/>
    <w:rsid w:val="2F04070E"/>
    <w:rsid w:val="2F0476B2"/>
    <w:rsid w:val="2F0625C8"/>
    <w:rsid w:val="2F2111E1"/>
    <w:rsid w:val="2F231E32"/>
    <w:rsid w:val="2F23482F"/>
    <w:rsid w:val="2F2965ED"/>
    <w:rsid w:val="2F386850"/>
    <w:rsid w:val="2F4910A0"/>
    <w:rsid w:val="2F4B18CE"/>
    <w:rsid w:val="2F4B7E26"/>
    <w:rsid w:val="2F4F5167"/>
    <w:rsid w:val="2F5F2CBD"/>
    <w:rsid w:val="2F7E1097"/>
    <w:rsid w:val="2F835A02"/>
    <w:rsid w:val="2F837F80"/>
    <w:rsid w:val="2F866987"/>
    <w:rsid w:val="2F896D79"/>
    <w:rsid w:val="2F905F36"/>
    <w:rsid w:val="2FCF10F3"/>
    <w:rsid w:val="2FE117DA"/>
    <w:rsid w:val="2FFD7C38"/>
    <w:rsid w:val="2FFF4E05"/>
    <w:rsid w:val="30044A3A"/>
    <w:rsid w:val="301C6E7A"/>
    <w:rsid w:val="302308C3"/>
    <w:rsid w:val="302331C6"/>
    <w:rsid w:val="303442FC"/>
    <w:rsid w:val="30452698"/>
    <w:rsid w:val="30613233"/>
    <w:rsid w:val="30805BA0"/>
    <w:rsid w:val="308213FA"/>
    <w:rsid w:val="308A2D31"/>
    <w:rsid w:val="30937DBD"/>
    <w:rsid w:val="30A23E60"/>
    <w:rsid w:val="30A24A54"/>
    <w:rsid w:val="30AA79E3"/>
    <w:rsid w:val="30AF3ADC"/>
    <w:rsid w:val="30B12E24"/>
    <w:rsid w:val="30B360F4"/>
    <w:rsid w:val="30C51891"/>
    <w:rsid w:val="30CB5F2C"/>
    <w:rsid w:val="30CC6BB9"/>
    <w:rsid w:val="30CD6EA6"/>
    <w:rsid w:val="30D808B2"/>
    <w:rsid w:val="30DD6F38"/>
    <w:rsid w:val="30F73CE5"/>
    <w:rsid w:val="310006CE"/>
    <w:rsid w:val="310C5528"/>
    <w:rsid w:val="311D2B2D"/>
    <w:rsid w:val="31342091"/>
    <w:rsid w:val="3137414F"/>
    <w:rsid w:val="31485C3A"/>
    <w:rsid w:val="314C3C2E"/>
    <w:rsid w:val="314D5B80"/>
    <w:rsid w:val="3150095B"/>
    <w:rsid w:val="31613B6E"/>
    <w:rsid w:val="317C0D3D"/>
    <w:rsid w:val="3180143B"/>
    <w:rsid w:val="31847EB3"/>
    <w:rsid w:val="31977C8F"/>
    <w:rsid w:val="31A74402"/>
    <w:rsid w:val="31AE7611"/>
    <w:rsid w:val="31B805AC"/>
    <w:rsid w:val="31BF1AA9"/>
    <w:rsid w:val="31C57236"/>
    <w:rsid w:val="31C800BF"/>
    <w:rsid w:val="31CF33CD"/>
    <w:rsid w:val="31E81CE8"/>
    <w:rsid w:val="31FA1C8E"/>
    <w:rsid w:val="32040FBF"/>
    <w:rsid w:val="320D0C17"/>
    <w:rsid w:val="320E6353"/>
    <w:rsid w:val="32167F39"/>
    <w:rsid w:val="322814D9"/>
    <w:rsid w:val="32335DE3"/>
    <w:rsid w:val="323E39B9"/>
    <w:rsid w:val="327172BF"/>
    <w:rsid w:val="328349C0"/>
    <w:rsid w:val="3286578F"/>
    <w:rsid w:val="328873DC"/>
    <w:rsid w:val="3294407A"/>
    <w:rsid w:val="32AB5601"/>
    <w:rsid w:val="32AF03F4"/>
    <w:rsid w:val="32C25E54"/>
    <w:rsid w:val="32D72576"/>
    <w:rsid w:val="32DE157C"/>
    <w:rsid w:val="32E0245D"/>
    <w:rsid w:val="32EC251B"/>
    <w:rsid w:val="330D71CD"/>
    <w:rsid w:val="332E14F8"/>
    <w:rsid w:val="333159D9"/>
    <w:rsid w:val="33334E8C"/>
    <w:rsid w:val="333606E1"/>
    <w:rsid w:val="33384B4F"/>
    <w:rsid w:val="334376A7"/>
    <w:rsid w:val="334447C7"/>
    <w:rsid w:val="33477953"/>
    <w:rsid w:val="334D5A38"/>
    <w:rsid w:val="33520D0D"/>
    <w:rsid w:val="33657E50"/>
    <w:rsid w:val="33662B40"/>
    <w:rsid w:val="337C7BDB"/>
    <w:rsid w:val="337D1DC8"/>
    <w:rsid w:val="33846197"/>
    <w:rsid w:val="338A10D2"/>
    <w:rsid w:val="33955334"/>
    <w:rsid w:val="33AC4CD8"/>
    <w:rsid w:val="33B05ADC"/>
    <w:rsid w:val="33B42BBE"/>
    <w:rsid w:val="33BA14E7"/>
    <w:rsid w:val="33CA2E67"/>
    <w:rsid w:val="33D44A17"/>
    <w:rsid w:val="33E2388D"/>
    <w:rsid w:val="33EB56ED"/>
    <w:rsid w:val="33ED73D1"/>
    <w:rsid w:val="33F71DA1"/>
    <w:rsid w:val="3432488D"/>
    <w:rsid w:val="3432720B"/>
    <w:rsid w:val="343527F5"/>
    <w:rsid w:val="3439473C"/>
    <w:rsid w:val="34437FA2"/>
    <w:rsid w:val="34461BE1"/>
    <w:rsid w:val="345262D1"/>
    <w:rsid w:val="34561CB3"/>
    <w:rsid w:val="345941A6"/>
    <w:rsid w:val="3461207D"/>
    <w:rsid w:val="34661D88"/>
    <w:rsid w:val="346C39E4"/>
    <w:rsid w:val="34781CA2"/>
    <w:rsid w:val="347A5121"/>
    <w:rsid w:val="349235DD"/>
    <w:rsid w:val="34BD070E"/>
    <w:rsid w:val="34D03249"/>
    <w:rsid w:val="34DE3359"/>
    <w:rsid w:val="34E31351"/>
    <w:rsid w:val="34E676FC"/>
    <w:rsid w:val="35062F73"/>
    <w:rsid w:val="351853DE"/>
    <w:rsid w:val="35303AB3"/>
    <w:rsid w:val="353A27A9"/>
    <w:rsid w:val="353F15FF"/>
    <w:rsid w:val="35464538"/>
    <w:rsid w:val="35495F02"/>
    <w:rsid w:val="354E004F"/>
    <w:rsid w:val="355241EB"/>
    <w:rsid w:val="355514DF"/>
    <w:rsid w:val="355A738E"/>
    <w:rsid w:val="355C761C"/>
    <w:rsid w:val="357A6FC9"/>
    <w:rsid w:val="35814EDB"/>
    <w:rsid w:val="35923A74"/>
    <w:rsid w:val="35A54C93"/>
    <w:rsid w:val="35AE1C95"/>
    <w:rsid w:val="3607479A"/>
    <w:rsid w:val="360B5032"/>
    <w:rsid w:val="36261050"/>
    <w:rsid w:val="36323818"/>
    <w:rsid w:val="36323D03"/>
    <w:rsid w:val="36344620"/>
    <w:rsid w:val="36476A1A"/>
    <w:rsid w:val="36513E1C"/>
    <w:rsid w:val="36633D85"/>
    <w:rsid w:val="366D0F00"/>
    <w:rsid w:val="367B083E"/>
    <w:rsid w:val="36973BDD"/>
    <w:rsid w:val="36985135"/>
    <w:rsid w:val="36A36903"/>
    <w:rsid w:val="36A5264D"/>
    <w:rsid w:val="36AF377B"/>
    <w:rsid w:val="36D05FA4"/>
    <w:rsid w:val="36EA5519"/>
    <w:rsid w:val="37271228"/>
    <w:rsid w:val="372D6EE1"/>
    <w:rsid w:val="37373DA4"/>
    <w:rsid w:val="37537E51"/>
    <w:rsid w:val="375D5949"/>
    <w:rsid w:val="377A6DE5"/>
    <w:rsid w:val="377F2A84"/>
    <w:rsid w:val="378262E5"/>
    <w:rsid w:val="378615AE"/>
    <w:rsid w:val="378F2234"/>
    <w:rsid w:val="379A174F"/>
    <w:rsid w:val="379C154A"/>
    <w:rsid w:val="37AA720A"/>
    <w:rsid w:val="37B05FEC"/>
    <w:rsid w:val="37C33988"/>
    <w:rsid w:val="37CA7FB9"/>
    <w:rsid w:val="37D408B0"/>
    <w:rsid w:val="38046514"/>
    <w:rsid w:val="381067FD"/>
    <w:rsid w:val="38112CBA"/>
    <w:rsid w:val="381D531B"/>
    <w:rsid w:val="381F746F"/>
    <w:rsid w:val="38296E76"/>
    <w:rsid w:val="382C33B7"/>
    <w:rsid w:val="382C68E3"/>
    <w:rsid w:val="383817D6"/>
    <w:rsid w:val="383E0308"/>
    <w:rsid w:val="384414F7"/>
    <w:rsid w:val="3849195B"/>
    <w:rsid w:val="38504871"/>
    <w:rsid w:val="3862504E"/>
    <w:rsid w:val="387A06FB"/>
    <w:rsid w:val="387A2C9E"/>
    <w:rsid w:val="387C3C88"/>
    <w:rsid w:val="38851482"/>
    <w:rsid w:val="38930A1D"/>
    <w:rsid w:val="38A14790"/>
    <w:rsid w:val="38A50715"/>
    <w:rsid w:val="38AE55EB"/>
    <w:rsid w:val="38BF03A8"/>
    <w:rsid w:val="38C454B6"/>
    <w:rsid w:val="38CE25BE"/>
    <w:rsid w:val="38D47048"/>
    <w:rsid w:val="38DF66DE"/>
    <w:rsid w:val="38F664C8"/>
    <w:rsid w:val="38FA5B96"/>
    <w:rsid w:val="392B72C3"/>
    <w:rsid w:val="393947EE"/>
    <w:rsid w:val="393A716C"/>
    <w:rsid w:val="393B2AAC"/>
    <w:rsid w:val="39501E00"/>
    <w:rsid w:val="39536A09"/>
    <w:rsid w:val="395C4393"/>
    <w:rsid w:val="396440EA"/>
    <w:rsid w:val="3966081A"/>
    <w:rsid w:val="3973775A"/>
    <w:rsid w:val="3995571D"/>
    <w:rsid w:val="399D4513"/>
    <w:rsid w:val="399D7D96"/>
    <w:rsid w:val="39B6763B"/>
    <w:rsid w:val="39B7527C"/>
    <w:rsid w:val="39CC723A"/>
    <w:rsid w:val="39CE4CE2"/>
    <w:rsid w:val="39D7427C"/>
    <w:rsid w:val="39DA66CA"/>
    <w:rsid w:val="39F558E9"/>
    <w:rsid w:val="3A0045B7"/>
    <w:rsid w:val="3A042ABB"/>
    <w:rsid w:val="3A16675B"/>
    <w:rsid w:val="3A1E001C"/>
    <w:rsid w:val="3A2940F7"/>
    <w:rsid w:val="3A2D6BBB"/>
    <w:rsid w:val="3A4E4336"/>
    <w:rsid w:val="3A521CA5"/>
    <w:rsid w:val="3A596B2F"/>
    <w:rsid w:val="3A651829"/>
    <w:rsid w:val="3A670C2D"/>
    <w:rsid w:val="3A7E2A0E"/>
    <w:rsid w:val="3A824136"/>
    <w:rsid w:val="3A874506"/>
    <w:rsid w:val="3A943279"/>
    <w:rsid w:val="3A943F56"/>
    <w:rsid w:val="3A990055"/>
    <w:rsid w:val="3A9E3272"/>
    <w:rsid w:val="3AA54031"/>
    <w:rsid w:val="3AAD6C75"/>
    <w:rsid w:val="3ADE61A4"/>
    <w:rsid w:val="3AED327E"/>
    <w:rsid w:val="3AED722C"/>
    <w:rsid w:val="3AEE499E"/>
    <w:rsid w:val="3AF62785"/>
    <w:rsid w:val="3AF80EEF"/>
    <w:rsid w:val="3AFB7141"/>
    <w:rsid w:val="3AFC20E6"/>
    <w:rsid w:val="3B0A6B70"/>
    <w:rsid w:val="3B1074A4"/>
    <w:rsid w:val="3B2F747E"/>
    <w:rsid w:val="3B345654"/>
    <w:rsid w:val="3B3C731D"/>
    <w:rsid w:val="3B7949A5"/>
    <w:rsid w:val="3B8C17C0"/>
    <w:rsid w:val="3BA77A4D"/>
    <w:rsid w:val="3BAD7E27"/>
    <w:rsid w:val="3BB2195F"/>
    <w:rsid w:val="3BB6417A"/>
    <w:rsid w:val="3BC06797"/>
    <w:rsid w:val="3BC52B5B"/>
    <w:rsid w:val="3BCF352E"/>
    <w:rsid w:val="3BCF572C"/>
    <w:rsid w:val="3BD31C36"/>
    <w:rsid w:val="3BDD02C5"/>
    <w:rsid w:val="3BE7198E"/>
    <w:rsid w:val="3BEB6690"/>
    <w:rsid w:val="3BF53876"/>
    <w:rsid w:val="3BF82174"/>
    <w:rsid w:val="3BF90964"/>
    <w:rsid w:val="3BF94372"/>
    <w:rsid w:val="3C045F86"/>
    <w:rsid w:val="3C136641"/>
    <w:rsid w:val="3C1F5A81"/>
    <w:rsid w:val="3C202033"/>
    <w:rsid w:val="3C283BA7"/>
    <w:rsid w:val="3C2B25C3"/>
    <w:rsid w:val="3C2C38C7"/>
    <w:rsid w:val="3C2E6758"/>
    <w:rsid w:val="3C3E3F82"/>
    <w:rsid w:val="3C404AC3"/>
    <w:rsid w:val="3C5C4417"/>
    <w:rsid w:val="3C6F6EBF"/>
    <w:rsid w:val="3C7671BF"/>
    <w:rsid w:val="3C7A5DDA"/>
    <w:rsid w:val="3C9110C1"/>
    <w:rsid w:val="3C9B7110"/>
    <w:rsid w:val="3CA5228C"/>
    <w:rsid w:val="3CB04F5E"/>
    <w:rsid w:val="3CD26130"/>
    <w:rsid w:val="3CD6187F"/>
    <w:rsid w:val="3CD9304D"/>
    <w:rsid w:val="3CEA1A12"/>
    <w:rsid w:val="3CEB1F16"/>
    <w:rsid w:val="3CED2111"/>
    <w:rsid w:val="3CF2458A"/>
    <w:rsid w:val="3D034824"/>
    <w:rsid w:val="3D050551"/>
    <w:rsid w:val="3D066014"/>
    <w:rsid w:val="3D0E6F2C"/>
    <w:rsid w:val="3D0F1F78"/>
    <w:rsid w:val="3D243E5F"/>
    <w:rsid w:val="3D274CD8"/>
    <w:rsid w:val="3D2776EF"/>
    <w:rsid w:val="3D2A5CE7"/>
    <w:rsid w:val="3D3229A5"/>
    <w:rsid w:val="3D390582"/>
    <w:rsid w:val="3D49081C"/>
    <w:rsid w:val="3D4E1420"/>
    <w:rsid w:val="3D4F514B"/>
    <w:rsid w:val="3D554378"/>
    <w:rsid w:val="3D677DCC"/>
    <w:rsid w:val="3D6D1CD5"/>
    <w:rsid w:val="3D7852B1"/>
    <w:rsid w:val="3D831D78"/>
    <w:rsid w:val="3D852F3E"/>
    <w:rsid w:val="3D9964B1"/>
    <w:rsid w:val="3D9979EE"/>
    <w:rsid w:val="3D9A3A9E"/>
    <w:rsid w:val="3DAC503D"/>
    <w:rsid w:val="3DAC6B17"/>
    <w:rsid w:val="3DC213DF"/>
    <w:rsid w:val="3DCA2C91"/>
    <w:rsid w:val="3DCA52DB"/>
    <w:rsid w:val="3DDB1426"/>
    <w:rsid w:val="3DE037C3"/>
    <w:rsid w:val="3DF72429"/>
    <w:rsid w:val="3E004AC7"/>
    <w:rsid w:val="3E027FCA"/>
    <w:rsid w:val="3E0749E9"/>
    <w:rsid w:val="3E0D055A"/>
    <w:rsid w:val="3E1F3CF7"/>
    <w:rsid w:val="3E2E5436"/>
    <w:rsid w:val="3E3C7364"/>
    <w:rsid w:val="3E47175D"/>
    <w:rsid w:val="3E476A23"/>
    <w:rsid w:val="3E4E21A5"/>
    <w:rsid w:val="3E5E705F"/>
    <w:rsid w:val="3E65577C"/>
    <w:rsid w:val="3E666B67"/>
    <w:rsid w:val="3E7244BE"/>
    <w:rsid w:val="3E8147DF"/>
    <w:rsid w:val="3E8E4539"/>
    <w:rsid w:val="3EAE1058"/>
    <w:rsid w:val="3EC952C3"/>
    <w:rsid w:val="3ECC5115"/>
    <w:rsid w:val="3ED7692B"/>
    <w:rsid w:val="3EDA56F2"/>
    <w:rsid w:val="3EDD53AF"/>
    <w:rsid w:val="3EE65CBF"/>
    <w:rsid w:val="3F021D6B"/>
    <w:rsid w:val="3F0E142C"/>
    <w:rsid w:val="3F232773"/>
    <w:rsid w:val="3F3F0EE3"/>
    <w:rsid w:val="3F421693"/>
    <w:rsid w:val="3F433884"/>
    <w:rsid w:val="3F5F27D5"/>
    <w:rsid w:val="3F5F3750"/>
    <w:rsid w:val="3F826083"/>
    <w:rsid w:val="3FA21C75"/>
    <w:rsid w:val="3FA4384F"/>
    <w:rsid w:val="3FAB3725"/>
    <w:rsid w:val="3FAB6D01"/>
    <w:rsid w:val="3FB00E11"/>
    <w:rsid w:val="3FCB71A1"/>
    <w:rsid w:val="3FD14348"/>
    <w:rsid w:val="3FE72A62"/>
    <w:rsid w:val="3FE945E8"/>
    <w:rsid w:val="40185137"/>
    <w:rsid w:val="403533E2"/>
    <w:rsid w:val="403B0B6F"/>
    <w:rsid w:val="403F5BBE"/>
    <w:rsid w:val="40524017"/>
    <w:rsid w:val="406064D4"/>
    <w:rsid w:val="406D57E3"/>
    <w:rsid w:val="407D51B2"/>
    <w:rsid w:val="408935B6"/>
    <w:rsid w:val="408F607A"/>
    <w:rsid w:val="409A440B"/>
    <w:rsid w:val="409E103D"/>
    <w:rsid w:val="40A22B3C"/>
    <w:rsid w:val="40B25BCA"/>
    <w:rsid w:val="40BF47A7"/>
    <w:rsid w:val="40CB5345"/>
    <w:rsid w:val="40CD39F1"/>
    <w:rsid w:val="40D03DAC"/>
    <w:rsid w:val="40F612A2"/>
    <w:rsid w:val="40F97CA8"/>
    <w:rsid w:val="40FC53A9"/>
    <w:rsid w:val="410747DF"/>
    <w:rsid w:val="410777E4"/>
    <w:rsid w:val="411D76B8"/>
    <w:rsid w:val="41261434"/>
    <w:rsid w:val="412A0477"/>
    <w:rsid w:val="41305C04"/>
    <w:rsid w:val="413F4487"/>
    <w:rsid w:val="414313A1"/>
    <w:rsid w:val="4145090A"/>
    <w:rsid w:val="4147614D"/>
    <w:rsid w:val="415D75C0"/>
    <w:rsid w:val="41714B45"/>
    <w:rsid w:val="41860EC2"/>
    <w:rsid w:val="4199432E"/>
    <w:rsid w:val="41AC5055"/>
    <w:rsid w:val="41B90FE0"/>
    <w:rsid w:val="41C547E5"/>
    <w:rsid w:val="41E43129"/>
    <w:rsid w:val="41E56AE4"/>
    <w:rsid w:val="420E3A26"/>
    <w:rsid w:val="422A5248"/>
    <w:rsid w:val="42340929"/>
    <w:rsid w:val="423474F4"/>
    <w:rsid w:val="423539FA"/>
    <w:rsid w:val="42372A9A"/>
    <w:rsid w:val="42390634"/>
    <w:rsid w:val="423A61DC"/>
    <w:rsid w:val="42437DEC"/>
    <w:rsid w:val="42442576"/>
    <w:rsid w:val="42557F64"/>
    <w:rsid w:val="425E0EB3"/>
    <w:rsid w:val="425E66A7"/>
    <w:rsid w:val="427D7E24"/>
    <w:rsid w:val="42810AA5"/>
    <w:rsid w:val="428A38B6"/>
    <w:rsid w:val="428B28C1"/>
    <w:rsid w:val="42A072FE"/>
    <w:rsid w:val="42CF4E80"/>
    <w:rsid w:val="42D91317"/>
    <w:rsid w:val="42DE61B3"/>
    <w:rsid w:val="42E0514C"/>
    <w:rsid w:val="42E47483"/>
    <w:rsid w:val="42F70004"/>
    <w:rsid w:val="43041895"/>
    <w:rsid w:val="4317468A"/>
    <w:rsid w:val="432A1241"/>
    <w:rsid w:val="432F16DF"/>
    <w:rsid w:val="432F56C9"/>
    <w:rsid w:val="43390356"/>
    <w:rsid w:val="434C30D0"/>
    <w:rsid w:val="434C7F90"/>
    <w:rsid w:val="435B1A11"/>
    <w:rsid w:val="43884ED0"/>
    <w:rsid w:val="43931B6A"/>
    <w:rsid w:val="439567DF"/>
    <w:rsid w:val="43981875"/>
    <w:rsid w:val="43A73C2E"/>
    <w:rsid w:val="43DC31DB"/>
    <w:rsid w:val="43EC5E9F"/>
    <w:rsid w:val="43F31409"/>
    <w:rsid w:val="43F6051F"/>
    <w:rsid w:val="43F65ECB"/>
    <w:rsid w:val="44055894"/>
    <w:rsid w:val="442E06A9"/>
    <w:rsid w:val="44351E29"/>
    <w:rsid w:val="443560A0"/>
    <w:rsid w:val="44581448"/>
    <w:rsid w:val="446F1EE9"/>
    <w:rsid w:val="44BB36C0"/>
    <w:rsid w:val="44BD1058"/>
    <w:rsid w:val="44CE18F2"/>
    <w:rsid w:val="44D91E82"/>
    <w:rsid w:val="44E12B11"/>
    <w:rsid w:val="44E26F20"/>
    <w:rsid w:val="44EE2C87"/>
    <w:rsid w:val="44F462AF"/>
    <w:rsid w:val="44F86EB3"/>
    <w:rsid w:val="450037FF"/>
    <w:rsid w:val="450A0452"/>
    <w:rsid w:val="452F395A"/>
    <w:rsid w:val="45413B5B"/>
    <w:rsid w:val="45682DA9"/>
    <w:rsid w:val="45701090"/>
    <w:rsid w:val="45703938"/>
    <w:rsid w:val="4572698A"/>
    <w:rsid w:val="457D2990"/>
    <w:rsid w:val="458235B3"/>
    <w:rsid w:val="459F4563"/>
    <w:rsid w:val="45A75D52"/>
    <w:rsid w:val="45AA2B87"/>
    <w:rsid w:val="45AE7050"/>
    <w:rsid w:val="45D40BB0"/>
    <w:rsid w:val="45EA0897"/>
    <w:rsid w:val="45F954E6"/>
    <w:rsid w:val="45FC7923"/>
    <w:rsid w:val="46286554"/>
    <w:rsid w:val="46382E79"/>
    <w:rsid w:val="46573978"/>
    <w:rsid w:val="466B4B97"/>
    <w:rsid w:val="466D4B6A"/>
    <w:rsid w:val="467A373C"/>
    <w:rsid w:val="468108D6"/>
    <w:rsid w:val="469B255B"/>
    <w:rsid w:val="469C350F"/>
    <w:rsid w:val="469E62EA"/>
    <w:rsid w:val="469F6A85"/>
    <w:rsid w:val="46A47A89"/>
    <w:rsid w:val="46A8544F"/>
    <w:rsid w:val="46AD66E0"/>
    <w:rsid w:val="46B2415B"/>
    <w:rsid w:val="46B544AE"/>
    <w:rsid w:val="46B86E94"/>
    <w:rsid w:val="46C816AD"/>
    <w:rsid w:val="46CD6CEC"/>
    <w:rsid w:val="46F26949"/>
    <w:rsid w:val="470A3660"/>
    <w:rsid w:val="47234345"/>
    <w:rsid w:val="47265321"/>
    <w:rsid w:val="472A5ECE"/>
    <w:rsid w:val="47354250"/>
    <w:rsid w:val="47375C18"/>
    <w:rsid w:val="47380A67"/>
    <w:rsid w:val="473D2970"/>
    <w:rsid w:val="47406EAE"/>
    <w:rsid w:val="47560017"/>
    <w:rsid w:val="4756703C"/>
    <w:rsid w:val="475D1795"/>
    <w:rsid w:val="475D1BA0"/>
    <w:rsid w:val="47733532"/>
    <w:rsid w:val="477777CA"/>
    <w:rsid w:val="477B3C2B"/>
    <w:rsid w:val="477E5958"/>
    <w:rsid w:val="479E4F64"/>
    <w:rsid w:val="47A56E04"/>
    <w:rsid w:val="47AE13F0"/>
    <w:rsid w:val="47B63534"/>
    <w:rsid w:val="47BA3A50"/>
    <w:rsid w:val="47CA7FD6"/>
    <w:rsid w:val="47CB0F22"/>
    <w:rsid w:val="47E40B80"/>
    <w:rsid w:val="47EE148F"/>
    <w:rsid w:val="47F10F80"/>
    <w:rsid w:val="47F40E1A"/>
    <w:rsid w:val="47FC7A34"/>
    <w:rsid w:val="48103D2E"/>
    <w:rsid w:val="48124F6C"/>
    <w:rsid w:val="481A5C91"/>
    <w:rsid w:val="48260B25"/>
    <w:rsid w:val="482A5299"/>
    <w:rsid w:val="482B2AF7"/>
    <w:rsid w:val="48344890"/>
    <w:rsid w:val="484840B5"/>
    <w:rsid w:val="4858371E"/>
    <w:rsid w:val="485D4FC6"/>
    <w:rsid w:val="486D0259"/>
    <w:rsid w:val="486D0652"/>
    <w:rsid w:val="486D5CBF"/>
    <w:rsid w:val="48725E27"/>
    <w:rsid w:val="487A2378"/>
    <w:rsid w:val="48852539"/>
    <w:rsid w:val="4888388C"/>
    <w:rsid w:val="488900E8"/>
    <w:rsid w:val="48955120"/>
    <w:rsid w:val="489859F3"/>
    <w:rsid w:val="48B80AB4"/>
    <w:rsid w:val="48C031B9"/>
    <w:rsid w:val="48C66F74"/>
    <w:rsid w:val="48C84676"/>
    <w:rsid w:val="48CA7B79"/>
    <w:rsid w:val="48CB2F62"/>
    <w:rsid w:val="48DE461B"/>
    <w:rsid w:val="48E1564F"/>
    <w:rsid w:val="48EC6FFB"/>
    <w:rsid w:val="48EE1032"/>
    <w:rsid w:val="48EE29FE"/>
    <w:rsid w:val="48EE7457"/>
    <w:rsid w:val="48F75053"/>
    <w:rsid w:val="48FF0C7A"/>
    <w:rsid w:val="490D6F37"/>
    <w:rsid w:val="491E0866"/>
    <w:rsid w:val="492E789D"/>
    <w:rsid w:val="49516B58"/>
    <w:rsid w:val="49533982"/>
    <w:rsid w:val="49693D87"/>
    <w:rsid w:val="4972708D"/>
    <w:rsid w:val="497B7A0A"/>
    <w:rsid w:val="497C4864"/>
    <w:rsid w:val="49880A8E"/>
    <w:rsid w:val="498D5DB6"/>
    <w:rsid w:val="499C3C5F"/>
    <w:rsid w:val="49A02436"/>
    <w:rsid w:val="49A561CB"/>
    <w:rsid w:val="49B245AD"/>
    <w:rsid w:val="49BE1648"/>
    <w:rsid w:val="49D203AB"/>
    <w:rsid w:val="49D96A27"/>
    <w:rsid w:val="49DD66BB"/>
    <w:rsid w:val="49E94B8E"/>
    <w:rsid w:val="49EA5A52"/>
    <w:rsid w:val="4A0343FD"/>
    <w:rsid w:val="4A09721D"/>
    <w:rsid w:val="4A283EB7"/>
    <w:rsid w:val="4A3667B0"/>
    <w:rsid w:val="4A61498F"/>
    <w:rsid w:val="4A660C1F"/>
    <w:rsid w:val="4A697AB8"/>
    <w:rsid w:val="4A6B39D5"/>
    <w:rsid w:val="4A6B50A6"/>
    <w:rsid w:val="4A732761"/>
    <w:rsid w:val="4A811B82"/>
    <w:rsid w:val="4A8A1B51"/>
    <w:rsid w:val="4A954371"/>
    <w:rsid w:val="4A986D85"/>
    <w:rsid w:val="4A9A445C"/>
    <w:rsid w:val="4A9B46D5"/>
    <w:rsid w:val="4AA56AC9"/>
    <w:rsid w:val="4AA85BAF"/>
    <w:rsid w:val="4AC15AB5"/>
    <w:rsid w:val="4ADB3813"/>
    <w:rsid w:val="4ADD4468"/>
    <w:rsid w:val="4AEB0E78"/>
    <w:rsid w:val="4AFA5067"/>
    <w:rsid w:val="4B1631BF"/>
    <w:rsid w:val="4B2A58B4"/>
    <w:rsid w:val="4B351DE8"/>
    <w:rsid w:val="4B375683"/>
    <w:rsid w:val="4B3756F4"/>
    <w:rsid w:val="4B376762"/>
    <w:rsid w:val="4B431506"/>
    <w:rsid w:val="4B4E7897"/>
    <w:rsid w:val="4B536241"/>
    <w:rsid w:val="4B570BC9"/>
    <w:rsid w:val="4B63783D"/>
    <w:rsid w:val="4B713CD2"/>
    <w:rsid w:val="4B834A3C"/>
    <w:rsid w:val="4B94000C"/>
    <w:rsid w:val="4B9B7997"/>
    <w:rsid w:val="4BA06CAB"/>
    <w:rsid w:val="4BA24922"/>
    <w:rsid w:val="4BA44CE1"/>
    <w:rsid w:val="4BA96DD7"/>
    <w:rsid w:val="4BB62017"/>
    <w:rsid w:val="4BBD5CD5"/>
    <w:rsid w:val="4BC230D9"/>
    <w:rsid w:val="4BD8527D"/>
    <w:rsid w:val="4BD92CFF"/>
    <w:rsid w:val="4BDA7440"/>
    <w:rsid w:val="4BE17AF9"/>
    <w:rsid w:val="4BF44C97"/>
    <w:rsid w:val="4BF54BAD"/>
    <w:rsid w:val="4BFA20C5"/>
    <w:rsid w:val="4C0B4F8E"/>
    <w:rsid w:val="4C2A1D66"/>
    <w:rsid w:val="4C2F3C55"/>
    <w:rsid w:val="4C3B265B"/>
    <w:rsid w:val="4C43437F"/>
    <w:rsid w:val="4C4658B1"/>
    <w:rsid w:val="4C530AF5"/>
    <w:rsid w:val="4C55227E"/>
    <w:rsid w:val="4C580AA5"/>
    <w:rsid w:val="4C5F67DB"/>
    <w:rsid w:val="4C60645B"/>
    <w:rsid w:val="4C623761"/>
    <w:rsid w:val="4C6D09DC"/>
    <w:rsid w:val="4C7D1CD7"/>
    <w:rsid w:val="4C8465A0"/>
    <w:rsid w:val="4C8772E9"/>
    <w:rsid w:val="4C8B7563"/>
    <w:rsid w:val="4C8E5054"/>
    <w:rsid w:val="4C8F1529"/>
    <w:rsid w:val="4CA15205"/>
    <w:rsid w:val="4CA64861"/>
    <w:rsid w:val="4CA82349"/>
    <w:rsid w:val="4CB425B6"/>
    <w:rsid w:val="4CCC7C0D"/>
    <w:rsid w:val="4CF006A7"/>
    <w:rsid w:val="4D1516B5"/>
    <w:rsid w:val="4D40587D"/>
    <w:rsid w:val="4D424108"/>
    <w:rsid w:val="4D451AF4"/>
    <w:rsid w:val="4D5F6895"/>
    <w:rsid w:val="4D7B4D00"/>
    <w:rsid w:val="4D823633"/>
    <w:rsid w:val="4DBE6397"/>
    <w:rsid w:val="4DC43097"/>
    <w:rsid w:val="4DD71A08"/>
    <w:rsid w:val="4DD73954"/>
    <w:rsid w:val="4DF1027C"/>
    <w:rsid w:val="4DF2336E"/>
    <w:rsid w:val="4E015B87"/>
    <w:rsid w:val="4E0836E6"/>
    <w:rsid w:val="4E095DF6"/>
    <w:rsid w:val="4E0B49A9"/>
    <w:rsid w:val="4E0F61C2"/>
    <w:rsid w:val="4E20320D"/>
    <w:rsid w:val="4E2528C4"/>
    <w:rsid w:val="4E351754"/>
    <w:rsid w:val="4E391564"/>
    <w:rsid w:val="4E3C24E9"/>
    <w:rsid w:val="4E444EB6"/>
    <w:rsid w:val="4E494160"/>
    <w:rsid w:val="4E4F1509"/>
    <w:rsid w:val="4E517AD3"/>
    <w:rsid w:val="4E5E526F"/>
    <w:rsid w:val="4E72202F"/>
    <w:rsid w:val="4E7603D2"/>
    <w:rsid w:val="4E7E09D4"/>
    <w:rsid w:val="4E85035F"/>
    <w:rsid w:val="4E89318B"/>
    <w:rsid w:val="4E90117E"/>
    <w:rsid w:val="4E921BF3"/>
    <w:rsid w:val="4EB65428"/>
    <w:rsid w:val="4ED4286F"/>
    <w:rsid w:val="4EDA5C2D"/>
    <w:rsid w:val="4F0A6058"/>
    <w:rsid w:val="4F1003AA"/>
    <w:rsid w:val="4F327516"/>
    <w:rsid w:val="4F391107"/>
    <w:rsid w:val="4F454F19"/>
    <w:rsid w:val="4F4A773B"/>
    <w:rsid w:val="4F4E362B"/>
    <w:rsid w:val="4F4F10AC"/>
    <w:rsid w:val="4F510AF9"/>
    <w:rsid w:val="4F645674"/>
    <w:rsid w:val="4F6742BB"/>
    <w:rsid w:val="4F6A43CA"/>
    <w:rsid w:val="4F6E371A"/>
    <w:rsid w:val="4F787CF2"/>
    <w:rsid w:val="4F8676CC"/>
    <w:rsid w:val="4FA303B3"/>
    <w:rsid w:val="4FA82A40"/>
    <w:rsid w:val="4FBD5CB7"/>
    <w:rsid w:val="4FBF1F2D"/>
    <w:rsid w:val="4FD2263B"/>
    <w:rsid w:val="4FD56D87"/>
    <w:rsid w:val="4FD9147B"/>
    <w:rsid w:val="4FDF2F1A"/>
    <w:rsid w:val="4FE87D3A"/>
    <w:rsid w:val="4FEE209B"/>
    <w:rsid w:val="4FEF6828"/>
    <w:rsid w:val="500B7261"/>
    <w:rsid w:val="5013686C"/>
    <w:rsid w:val="50162B3D"/>
    <w:rsid w:val="501A1FF3"/>
    <w:rsid w:val="50267A8B"/>
    <w:rsid w:val="503F5072"/>
    <w:rsid w:val="50424932"/>
    <w:rsid w:val="504421D2"/>
    <w:rsid w:val="50496D46"/>
    <w:rsid w:val="5054095A"/>
    <w:rsid w:val="5057310F"/>
    <w:rsid w:val="506256F1"/>
    <w:rsid w:val="506640F7"/>
    <w:rsid w:val="50760B0E"/>
    <w:rsid w:val="5082219B"/>
    <w:rsid w:val="509F7453"/>
    <w:rsid w:val="50AF082A"/>
    <w:rsid w:val="50BA783D"/>
    <w:rsid w:val="50C67F26"/>
    <w:rsid w:val="50CD6410"/>
    <w:rsid w:val="50DF090E"/>
    <w:rsid w:val="50F9033D"/>
    <w:rsid w:val="5119479C"/>
    <w:rsid w:val="512363E8"/>
    <w:rsid w:val="51360F4D"/>
    <w:rsid w:val="513669EC"/>
    <w:rsid w:val="516D0890"/>
    <w:rsid w:val="516E2B70"/>
    <w:rsid w:val="519028E0"/>
    <w:rsid w:val="519449B9"/>
    <w:rsid w:val="5197576C"/>
    <w:rsid w:val="51A34908"/>
    <w:rsid w:val="51A368C7"/>
    <w:rsid w:val="51AF699B"/>
    <w:rsid w:val="51B220B5"/>
    <w:rsid w:val="51BE6CF1"/>
    <w:rsid w:val="51C001DF"/>
    <w:rsid w:val="51C87CD7"/>
    <w:rsid w:val="51CE23C5"/>
    <w:rsid w:val="51DF08EF"/>
    <w:rsid w:val="51E83821"/>
    <w:rsid w:val="51EA6472"/>
    <w:rsid w:val="52004DA3"/>
    <w:rsid w:val="5202191A"/>
    <w:rsid w:val="520B5EC5"/>
    <w:rsid w:val="520C0476"/>
    <w:rsid w:val="520C24EC"/>
    <w:rsid w:val="52102B3F"/>
    <w:rsid w:val="522378D0"/>
    <w:rsid w:val="524C0A95"/>
    <w:rsid w:val="525269D4"/>
    <w:rsid w:val="525610D8"/>
    <w:rsid w:val="525E219F"/>
    <w:rsid w:val="526151B7"/>
    <w:rsid w:val="52773D16"/>
    <w:rsid w:val="528662F0"/>
    <w:rsid w:val="529359CC"/>
    <w:rsid w:val="5295690B"/>
    <w:rsid w:val="52AC68AD"/>
    <w:rsid w:val="52AD49DD"/>
    <w:rsid w:val="52B34FDA"/>
    <w:rsid w:val="52D341F1"/>
    <w:rsid w:val="52D70679"/>
    <w:rsid w:val="52DD3778"/>
    <w:rsid w:val="52EC2C75"/>
    <w:rsid w:val="53151B6E"/>
    <w:rsid w:val="531526DC"/>
    <w:rsid w:val="531E4610"/>
    <w:rsid w:val="53204594"/>
    <w:rsid w:val="533331BB"/>
    <w:rsid w:val="533C3E02"/>
    <w:rsid w:val="534C51F6"/>
    <w:rsid w:val="5354550E"/>
    <w:rsid w:val="53581ECC"/>
    <w:rsid w:val="535E3DD5"/>
    <w:rsid w:val="53801D8B"/>
    <w:rsid w:val="53846F75"/>
    <w:rsid w:val="53882019"/>
    <w:rsid w:val="539719B0"/>
    <w:rsid w:val="53A37CC8"/>
    <w:rsid w:val="53B35BF4"/>
    <w:rsid w:val="53BE076E"/>
    <w:rsid w:val="53BE1111"/>
    <w:rsid w:val="53C52797"/>
    <w:rsid w:val="53C532B9"/>
    <w:rsid w:val="53D0539B"/>
    <w:rsid w:val="53E10E70"/>
    <w:rsid w:val="53E85FA9"/>
    <w:rsid w:val="53EC0B46"/>
    <w:rsid w:val="53ED4643"/>
    <w:rsid w:val="53EE23BF"/>
    <w:rsid w:val="53F961D2"/>
    <w:rsid w:val="540B15D5"/>
    <w:rsid w:val="541177F7"/>
    <w:rsid w:val="5418071B"/>
    <w:rsid w:val="54283CD0"/>
    <w:rsid w:val="543D77B9"/>
    <w:rsid w:val="54595988"/>
    <w:rsid w:val="545A2D73"/>
    <w:rsid w:val="54713EB9"/>
    <w:rsid w:val="5484509C"/>
    <w:rsid w:val="54846EEF"/>
    <w:rsid w:val="54871434"/>
    <w:rsid w:val="548825BE"/>
    <w:rsid w:val="54885F43"/>
    <w:rsid w:val="548B5741"/>
    <w:rsid w:val="5490366F"/>
    <w:rsid w:val="549C24DF"/>
    <w:rsid w:val="54A808F4"/>
    <w:rsid w:val="54AE7FC3"/>
    <w:rsid w:val="54C40A41"/>
    <w:rsid w:val="54CB1DAD"/>
    <w:rsid w:val="54CE74AF"/>
    <w:rsid w:val="54DA0D43"/>
    <w:rsid w:val="54DA6B45"/>
    <w:rsid w:val="54EA355C"/>
    <w:rsid w:val="54F95B65"/>
    <w:rsid w:val="55000F83"/>
    <w:rsid w:val="55130A98"/>
    <w:rsid w:val="55163C5D"/>
    <w:rsid w:val="551C067E"/>
    <w:rsid w:val="552127B6"/>
    <w:rsid w:val="552227BC"/>
    <w:rsid w:val="553F645B"/>
    <w:rsid w:val="5540191A"/>
    <w:rsid w:val="555E399D"/>
    <w:rsid w:val="556122A1"/>
    <w:rsid w:val="556758B5"/>
    <w:rsid w:val="557578E9"/>
    <w:rsid w:val="557D3DCF"/>
    <w:rsid w:val="559D4C15"/>
    <w:rsid w:val="55A84C13"/>
    <w:rsid w:val="55C2386C"/>
    <w:rsid w:val="55DD3712"/>
    <w:rsid w:val="55E94388"/>
    <w:rsid w:val="55EC6F9F"/>
    <w:rsid w:val="55EC7C86"/>
    <w:rsid w:val="55FB4009"/>
    <w:rsid w:val="56117C19"/>
    <w:rsid w:val="561C1CA0"/>
    <w:rsid w:val="56207FD0"/>
    <w:rsid w:val="562528D4"/>
    <w:rsid w:val="56261F40"/>
    <w:rsid w:val="56265346"/>
    <w:rsid w:val="562858F5"/>
    <w:rsid w:val="562B1BFD"/>
    <w:rsid w:val="562D2C2B"/>
    <w:rsid w:val="562D4551"/>
    <w:rsid w:val="562E5996"/>
    <w:rsid w:val="563F700C"/>
    <w:rsid w:val="566C2C96"/>
    <w:rsid w:val="566F268B"/>
    <w:rsid w:val="567120DE"/>
    <w:rsid w:val="56811644"/>
    <w:rsid w:val="56863B86"/>
    <w:rsid w:val="568B5817"/>
    <w:rsid w:val="56A706C1"/>
    <w:rsid w:val="56A85DA4"/>
    <w:rsid w:val="56AC22C3"/>
    <w:rsid w:val="56AF5F9A"/>
    <w:rsid w:val="56B35179"/>
    <w:rsid w:val="56B5571D"/>
    <w:rsid w:val="56C02F2A"/>
    <w:rsid w:val="56C708EE"/>
    <w:rsid w:val="56D26C7F"/>
    <w:rsid w:val="56E21C09"/>
    <w:rsid w:val="56F7363C"/>
    <w:rsid w:val="57041779"/>
    <w:rsid w:val="570738D6"/>
    <w:rsid w:val="57081358"/>
    <w:rsid w:val="57094576"/>
    <w:rsid w:val="57121C67"/>
    <w:rsid w:val="571260D2"/>
    <w:rsid w:val="571B04BF"/>
    <w:rsid w:val="57317383"/>
    <w:rsid w:val="57355B29"/>
    <w:rsid w:val="573B51C9"/>
    <w:rsid w:val="574E338E"/>
    <w:rsid w:val="57502001"/>
    <w:rsid w:val="575171CD"/>
    <w:rsid w:val="57540152"/>
    <w:rsid w:val="576C35FB"/>
    <w:rsid w:val="57700CAF"/>
    <w:rsid w:val="57760856"/>
    <w:rsid w:val="578327B7"/>
    <w:rsid w:val="579527CD"/>
    <w:rsid w:val="57B0086C"/>
    <w:rsid w:val="57B6544D"/>
    <w:rsid w:val="57DE3A12"/>
    <w:rsid w:val="57F37FE3"/>
    <w:rsid w:val="57FA4163"/>
    <w:rsid w:val="57FC7666"/>
    <w:rsid w:val="57FE63ED"/>
    <w:rsid w:val="57FF3E6E"/>
    <w:rsid w:val="580357EA"/>
    <w:rsid w:val="580524F4"/>
    <w:rsid w:val="580B1E7F"/>
    <w:rsid w:val="580C6550"/>
    <w:rsid w:val="580F6769"/>
    <w:rsid w:val="58127CBC"/>
    <w:rsid w:val="58160210"/>
    <w:rsid w:val="58163A93"/>
    <w:rsid w:val="58185A26"/>
    <w:rsid w:val="581C2E2E"/>
    <w:rsid w:val="58294241"/>
    <w:rsid w:val="58297231"/>
    <w:rsid w:val="583316F1"/>
    <w:rsid w:val="58522002"/>
    <w:rsid w:val="58670DC8"/>
    <w:rsid w:val="58701042"/>
    <w:rsid w:val="588907FF"/>
    <w:rsid w:val="589752E6"/>
    <w:rsid w:val="58A21B5F"/>
    <w:rsid w:val="58A23677"/>
    <w:rsid w:val="58DB2DC0"/>
    <w:rsid w:val="58DE139A"/>
    <w:rsid w:val="58DF7A04"/>
    <w:rsid w:val="58E84F14"/>
    <w:rsid w:val="58ED49F0"/>
    <w:rsid w:val="58FF7CB6"/>
    <w:rsid w:val="59114FB0"/>
    <w:rsid w:val="59194C4C"/>
    <w:rsid w:val="59373BB0"/>
    <w:rsid w:val="59594CD9"/>
    <w:rsid w:val="595B08A7"/>
    <w:rsid w:val="596C1251"/>
    <w:rsid w:val="597149D5"/>
    <w:rsid w:val="5975127E"/>
    <w:rsid w:val="59774954"/>
    <w:rsid w:val="59897551"/>
    <w:rsid w:val="598A5B73"/>
    <w:rsid w:val="59933FB9"/>
    <w:rsid w:val="599B2D35"/>
    <w:rsid w:val="599C574F"/>
    <w:rsid w:val="599E3975"/>
    <w:rsid w:val="59B13A10"/>
    <w:rsid w:val="59B234B4"/>
    <w:rsid w:val="59B8192E"/>
    <w:rsid w:val="59C42013"/>
    <w:rsid w:val="59C524D5"/>
    <w:rsid w:val="59CD277C"/>
    <w:rsid w:val="59CD6196"/>
    <w:rsid w:val="59CF17C0"/>
    <w:rsid w:val="5A0A3D48"/>
    <w:rsid w:val="5A0F2306"/>
    <w:rsid w:val="5A163B99"/>
    <w:rsid w:val="5A313109"/>
    <w:rsid w:val="5A3F06C5"/>
    <w:rsid w:val="5A4C1022"/>
    <w:rsid w:val="5A512FFE"/>
    <w:rsid w:val="5A5F19AA"/>
    <w:rsid w:val="5A620E65"/>
    <w:rsid w:val="5A7C4202"/>
    <w:rsid w:val="5A802C08"/>
    <w:rsid w:val="5A817E31"/>
    <w:rsid w:val="5A8B18B6"/>
    <w:rsid w:val="5A8C42F5"/>
    <w:rsid w:val="5A8F3339"/>
    <w:rsid w:val="5ABC56AA"/>
    <w:rsid w:val="5ABD4C6C"/>
    <w:rsid w:val="5AC558FB"/>
    <w:rsid w:val="5AEB44B6"/>
    <w:rsid w:val="5AEC659B"/>
    <w:rsid w:val="5AF91718"/>
    <w:rsid w:val="5AFB2552"/>
    <w:rsid w:val="5B122B14"/>
    <w:rsid w:val="5B197FDF"/>
    <w:rsid w:val="5B341CD5"/>
    <w:rsid w:val="5B3F3E85"/>
    <w:rsid w:val="5B5208C0"/>
    <w:rsid w:val="5B5828EC"/>
    <w:rsid w:val="5B730F17"/>
    <w:rsid w:val="5B8026C3"/>
    <w:rsid w:val="5B8919A1"/>
    <w:rsid w:val="5B894FF4"/>
    <w:rsid w:val="5B8F568E"/>
    <w:rsid w:val="5BA40BD5"/>
    <w:rsid w:val="5BAB1071"/>
    <w:rsid w:val="5BB37D23"/>
    <w:rsid w:val="5BCA07C1"/>
    <w:rsid w:val="5BDF2BAC"/>
    <w:rsid w:val="5BF349B4"/>
    <w:rsid w:val="5BF64D62"/>
    <w:rsid w:val="5C056287"/>
    <w:rsid w:val="5C077BBB"/>
    <w:rsid w:val="5C0D3334"/>
    <w:rsid w:val="5C212334"/>
    <w:rsid w:val="5C310D2B"/>
    <w:rsid w:val="5C31445D"/>
    <w:rsid w:val="5C320050"/>
    <w:rsid w:val="5C382EBC"/>
    <w:rsid w:val="5C495A9C"/>
    <w:rsid w:val="5C511017"/>
    <w:rsid w:val="5C595D12"/>
    <w:rsid w:val="5C5A778B"/>
    <w:rsid w:val="5C78023F"/>
    <w:rsid w:val="5C78194B"/>
    <w:rsid w:val="5CA16106"/>
    <w:rsid w:val="5CA5501B"/>
    <w:rsid w:val="5CA6064B"/>
    <w:rsid w:val="5CB8744A"/>
    <w:rsid w:val="5CBB2533"/>
    <w:rsid w:val="5CC2690B"/>
    <w:rsid w:val="5CD00D79"/>
    <w:rsid w:val="5CD913F5"/>
    <w:rsid w:val="5CE322F7"/>
    <w:rsid w:val="5CEA77FF"/>
    <w:rsid w:val="5CF16F2D"/>
    <w:rsid w:val="5D004EA2"/>
    <w:rsid w:val="5D073D59"/>
    <w:rsid w:val="5D074BB1"/>
    <w:rsid w:val="5D0A4E92"/>
    <w:rsid w:val="5D19417A"/>
    <w:rsid w:val="5D1F69D4"/>
    <w:rsid w:val="5D281862"/>
    <w:rsid w:val="5D300587"/>
    <w:rsid w:val="5D3259F5"/>
    <w:rsid w:val="5D335675"/>
    <w:rsid w:val="5D355E0C"/>
    <w:rsid w:val="5D392E01"/>
    <w:rsid w:val="5D4326EF"/>
    <w:rsid w:val="5D4846D4"/>
    <w:rsid w:val="5D5D6277"/>
    <w:rsid w:val="5D773F0B"/>
    <w:rsid w:val="5D976C19"/>
    <w:rsid w:val="5D9F6029"/>
    <w:rsid w:val="5DA01873"/>
    <w:rsid w:val="5DA03AAA"/>
    <w:rsid w:val="5DA325ED"/>
    <w:rsid w:val="5DAA6B6B"/>
    <w:rsid w:val="5DC2575C"/>
    <w:rsid w:val="5DD31C2F"/>
    <w:rsid w:val="5DD451FE"/>
    <w:rsid w:val="5DE31652"/>
    <w:rsid w:val="5DF15635"/>
    <w:rsid w:val="5E0559CD"/>
    <w:rsid w:val="5E15601B"/>
    <w:rsid w:val="5E2525BB"/>
    <w:rsid w:val="5E3F0130"/>
    <w:rsid w:val="5E536A71"/>
    <w:rsid w:val="5E546DD1"/>
    <w:rsid w:val="5E6E797B"/>
    <w:rsid w:val="5E872AA3"/>
    <w:rsid w:val="5E93766D"/>
    <w:rsid w:val="5EA400A2"/>
    <w:rsid w:val="5EAA4ABF"/>
    <w:rsid w:val="5EAA77E0"/>
    <w:rsid w:val="5ECD3218"/>
    <w:rsid w:val="5ECF426D"/>
    <w:rsid w:val="5ED433C8"/>
    <w:rsid w:val="5EEE374C"/>
    <w:rsid w:val="5F002A47"/>
    <w:rsid w:val="5F0A307C"/>
    <w:rsid w:val="5F1960DA"/>
    <w:rsid w:val="5F1E12B0"/>
    <w:rsid w:val="5F1F7E67"/>
    <w:rsid w:val="5F2516A8"/>
    <w:rsid w:val="5F3828C7"/>
    <w:rsid w:val="5F3D6D4F"/>
    <w:rsid w:val="5F4B5DEB"/>
    <w:rsid w:val="5F5C1802"/>
    <w:rsid w:val="5F660EC4"/>
    <w:rsid w:val="5F7F1F88"/>
    <w:rsid w:val="5F800BD1"/>
    <w:rsid w:val="5F801D40"/>
    <w:rsid w:val="5F8953AD"/>
    <w:rsid w:val="5F9A4B3F"/>
    <w:rsid w:val="5FB75393"/>
    <w:rsid w:val="5FC766A2"/>
    <w:rsid w:val="5FD500EE"/>
    <w:rsid w:val="5FDC5F5E"/>
    <w:rsid w:val="5FED7D3C"/>
    <w:rsid w:val="5FF10841"/>
    <w:rsid w:val="5FF36D51"/>
    <w:rsid w:val="5FFC3909"/>
    <w:rsid w:val="6011428B"/>
    <w:rsid w:val="60125AAD"/>
    <w:rsid w:val="6017494C"/>
    <w:rsid w:val="601F7341"/>
    <w:rsid w:val="603D60AC"/>
    <w:rsid w:val="604D28DF"/>
    <w:rsid w:val="60511F13"/>
    <w:rsid w:val="606A03AB"/>
    <w:rsid w:val="607544CD"/>
    <w:rsid w:val="60757FBA"/>
    <w:rsid w:val="60820511"/>
    <w:rsid w:val="60824F3E"/>
    <w:rsid w:val="60862F05"/>
    <w:rsid w:val="608E7246"/>
    <w:rsid w:val="609008FA"/>
    <w:rsid w:val="609B470C"/>
    <w:rsid w:val="60AD5CAC"/>
    <w:rsid w:val="60C06634"/>
    <w:rsid w:val="60C321FD"/>
    <w:rsid w:val="60D57268"/>
    <w:rsid w:val="60D57D69"/>
    <w:rsid w:val="60EE29B3"/>
    <w:rsid w:val="60F9491B"/>
    <w:rsid w:val="60FE54BE"/>
    <w:rsid w:val="6115738F"/>
    <w:rsid w:val="611D39E1"/>
    <w:rsid w:val="611F425A"/>
    <w:rsid w:val="61244F0E"/>
    <w:rsid w:val="612F717E"/>
    <w:rsid w:val="6131255A"/>
    <w:rsid w:val="613C6A68"/>
    <w:rsid w:val="614442D4"/>
    <w:rsid w:val="614B6D8A"/>
    <w:rsid w:val="614F659D"/>
    <w:rsid w:val="616D717D"/>
    <w:rsid w:val="61BE2C72"/>
    <w:rsid w:val="61CB12A9"/>
    <w:rsid w:val="61E202A7"/>
    <w:rsid w:val="61EA78B2"/>
    <w:rsid w:val="61ED19B7"/>
    <w:rsid w:val="61F9667B"/>
    <w:rsid w:val="61FF1DD5"/>
    <w:rsid w:val="62027C1F"/>
    <w:rsid w:val="621621F7"/>
    <w:rsid w:val="622066F4"/>
    <w:rsid w:val="62301306"/>
    <w:rsid w:val="62392EB4"/>
    <w:rsid w:val="624C1B68"/>
    <w:rsid w:val="624E53D8"/>
    <w:rsid w:val="62695728"/>
    <w:rsid w:val="627D7D87"/>
    <w:rsid w:val="6280417E"/>
    <w:rsid w:val="62865532"/>
    <w:rsid w:val="62870735"/>
    <w:rsid w:val="629E2BD8"/>
    <w:rsid w:val="62A9642E"/>
    <w:rsid w:val="62BE310D"/>
    <w:rsid w:val="62D3782F"/>
    <w:rsid w:val="62E744C8"/>
    <w:rsid w:val="62E90DD6"/>
    <w:rsid w:val="62F432FF"/>
    <w:rsid w:val="630228FD"/>
    <w:rsid w:val="63071EDD"/>
    <w:rsid w:val="630E0DBF"/>
    <w:rsid w:val="632927BC"/>
    <w:rsid w:val="632B5CBF"/>
    <w:rsid w:val="632E24C7"/>
    <w:rsid w:val="633A2203"/>
    <w:rsid w:val="633A72E1"/>
    <w:rsid w:val="633C0699"/>
    <w:rsid w:val="63523981"/>
    <w:rsid w:val="63556547"/>
    <w:rsid w:val="63656D86"/>
    <w:rsid w:val="636D17E6"/>
    <w:rsid w:val="636F54AF"/>
    <w:rsid w:val="63744187"/>
    <w:rsid w:val="63783BC0"/>
    <w:rsid w:val="63896059"/>
    <w:rsid w:val="639343EA"/>
    <w:rsid w:val="639574C7"/>
    <w:rsid w:val="63A16F83"/>
    <w:rsid w:val="63A94363"/>
    <w:rsid w:val="63AE4F8B"/>
    <w:rsid w:val="63C96DD0"/>
    <w:rsid w:val="63D51E6E"/>
    <w:rsid w:val="63D72642"/>
    <w:rsid w:val="63D92C2A"/>
    <w:rsid w:val="63DE31E5"/>
    <w:rsid w:val="63E14E0D"/>
    <w:rsid w:val="63F95342"/>
    <w:rsid w:val="6408297E"/>
    <w:rsid w:val="641914C4"/>
    <w:rsid w:val="643903FB"/>
    <w:rsid w:val="6441108B"/>
    <w:rsid w:val="64485E09"/>
    <w:rsid w:val="644C2B91"/>
    <w:rsid w:val="644D565F"/>
    <w:rsid w:val="64561B20"/>
    <w:rsid w:val="64624653"/>
    <w:rsid w:val="646B49CE"/>
    <w:rsid w:val="646F2988"/>
    <w:rsid w:val="6476637D"/>
    <w:rsid w:val="647C7BEB"/>
    <w:rsid w:val="649B4C1C"/>
    <w:rsid w:val="64BB2F53"/>
    <w:rsid w:val="64BF04B2"/>
    <w:rsid w:val="64C641BA"/>
    <w:rsid w:val="64E361A0"/>
    <w:rsid w:val="64F2562B"/>
    <w:rsid w:val="650A34CA"/>
    <w:rsid w:val="650F715A"/>
    <w:rsid w:val="65270F26"/>
    <w:rsid w:val="65332A55"/>
    <w:rsid w:val="653634F8"/>
    <w:rsid w:val="653C7355"/>
    <w:rsid w:val="65594486"/>
    <w:rsid w:val="65A2414A"/>
    <w:rsid w:val="65A818D7"/>
    <w:rsid w:val="65B86F34"/>
    <w:rsid w:val="65C25581"/>
    <w:rsid w:val="65F11F78"/>
    <w:rsid w:val="65F83181"/>
    <w:rsid w:val="66017243"/>
    <w:rsid w:val="660968F0"/>
    <w:rsid w:val="660A080F"/>
    <w:rsid w:val="661C738B"/>
    <w:rsid w:val="6641641D"/>
    <w:rsid w:val="6642178D"/>
    <w:rsid w:val="66466A17"/>
    <w:rsid w:val="664B2B7F"/>
    <w:rsid w:val="66517E8B"/>
    <w:rsid w:val="66564EF2"/>
    <w:rsid w:val="666B6C9E"/>
    <w:rsid w:val="66767E22"/>
    <w:rsid w:val="6695025A"/>
    <w:rsid w:val="669C3468"/>
    <w:rsid w:val="66A065EB"/>
    <w:rsid w:val="66A343B1"/>
    <w:rsid w:val="66AE28E2"/>
    <w:rsid w:val="66B64012"/>
    <w:rsid w:val="66BA4C17"/>
    <w:rsid w:val="66BC227E"/>
    <w:rsid w:val="66CB4EB1"/>
    <w:rsid w:val="66CC6E87"/>
    <w:rsid w:val="66CE16B9"/>
    <w:rsid w:val="66CE6D8A"/>
    <w:rsid w:val="66D23087"/>
    <w:rsid w:val="66D24B42"/>
    <w:rsid w:val="66D50D52"/>
    <w:rsid w:val="66F35B69"/>
    <w:rsid w:val="66FB3D30"/>
    <w:rsid w:val="67042AAC"/>
    <w:rsid w:val="67064F4C"/>
    <w:rsid w:val="67091F80"/>
    <w:rsid w:val="67095BF7"/>
    <w:rsid w:val="671E28C8"/>
    <w:rsid w:val="67267330"/>
    <w:rsid w:val="674144E8"/>
    <w:rsid w:val="674F1095"/>
    <w:rsid w:val="67586998"/>
    <w:rsid w:val="675B47A0"/>
    <w:rsid w:val="67641B07"/>
    <w:rsid w:val="677977C4"/>
    <w:rsid w:val="67891596"/>
    <w:rsid w:val="678D58A6"/>
    <w:rsid w:val="67B0332B"/>
    <w:rsid w:val="67D12B6F"/>
    <w:rsid w:val="67EB1885"/>
    <w:rsid w:val="67F07212"/>
    <w:rsid w:val="67F94E0E"/>
    <w:rsid w:val="67FF1A2B"/>
    <w:rsid w:val="68026233"/>
    <w:rsid w:val="680848B9"/>
    <w:rsid w:val="682241E0"/>
    <w:rsid w:val="68457FA1"/>
    <w:rsid w:val="68462A0A"/>
    <w:rsid w:val="68465A22"/>
    <w:rsid w:val="68482026"/>
    <w:rsid w:val="68517224"/>
    <w:rsid w:val="685E52C7"/>
    <w:rsid w:val="68633B0E"/>
    <w:rsid w:val="686626D4"/>
    <w:rsid w:val="686A6046"/>
    <w:rsid w:val="686F4D2F"/>
    <w:rsid w:val="68726D2E"/>
    <w:rsid w:val="688652E2"/>
    <w:rsid w:val="68954B2F"/>
    <w:rsid w:val="689925A3"/>
    <w:rsid w:val="68B01EDE"/>
    <w:rsid w:val="68B526B9"/>
    <w:rsid w:val="68C53D72"/>
    <w:rsid w:val="68C80645"/>
    <w:rsid w:val="68CE0F79"/>
    <w:rsid w:val="68DB71F9"/>
    <w:rsid w:val="68DE1099"/>
    <w:rsid w:val="68E35521"/>
    <w:rsid w:val="68E610D7"/>
    <w:rsid w:val="68E62D70"/>
    <w:rsid w:val="68EF43CB"/>
    <w:rsid w:val="68FD1114"/>
    <w:rsid w:val="68FD3ECC"/>
    <w:rsid w:val="69033857"/>
    <w:rsid w:val="69035B49"/>
    <w:rsid w:val="690C6B65"/>
    <w:rsid w:val="69133CC8"/>
    <w:rsid w:val="692A04C9"/>
    <w:rsid w:val="692A5BFC"/>
    <w:rsid w:val="692D6144"/>
    <w:rsid w:val="69312BFF"/>
    <w:rsid w:val="69362DAC"/>
    <w:rsid w:val="69451744"/>
    <w:rsid w:val="69457B44"/>
    <w:rsid w:val="694641F3"/>
    <w:rsid w:val="695C3AA6"/>
    <w:rsid w:val="697B2EDD"/>
    <w:rsid w:val="69845665"/>
    <w:rsid w:val="698B188F"/>
    <w:rsid w:val="69950BC7"/>
    <w:rsid w:val="69A24EA1"/>
    <w:rsid w:val="69B226E8"/>
    <w:rsid w:val="69C2150A"/>
    <w:rsid w:val="69CE3E40"/>
    <w:rsid w:val="69CE67A3"/>
    <w:rsid w:val="69D05AC4"/>
    <w:rsid w:val="69D545C6"/>
    <w:rsid w:val="69E1106A"/>
    <w:rsid w:val="69E61D6A"/>
    <w:rsid w:val="69EF4759"/>
    <w:rsid w:val="69F36B95"/>
    <w:rsid w:val="6A017EF7"/>
    <w:rsid w:val="6A5D4D8D"/>
    <w:rsid w:val="6A910CDC"/>
    <w:rsid w:val="6A940DB6"/>
    <w:rsid w:val="6A977F52"/>
    <w:rsid w:val="6A9D5157"/>
    <w:rsid w:val="6A9D70DD"/>
    <w:rsid w:val="6AA46D98"/>
    <w:rsid w:val="6AAA4E8C"/>
    <w:rsid w:val="6AB06D96"/>
    <w:rsid w:val="6AB74F91"/>
    <w:rsid w:val="6ACB53C1"/>
    <w:rsid w:val="6AD35785"/>
    <w:rsid w:val="6ADD0B5E"/>
    <w:rsid w:val="6AEC0F90"/>
    <w:rsid w:val="6AF23B06"/>
    <w:rsid w:val="6AFB3992"/>
    <w:rsid w:val="6B04374D"/>
    <w:rsid w:val="6B183E49"/>
    <w:rsid w:val="6B3E0711"/>
    <w:rsid w:val="6B4F341C"/>
    <w:rsid w:val="6B6E3CD1"/>
    <w:rsid w:val="6B705F25"/>
    <w:rsid w:val="6B865AF4"/>
    <w:rsid w:val="6B9077E3"/>
    <w:rsid w:val="6B9A4795"/>
    <w:rsid w:val="6BBE4B23"/>
    <w:rsid w:val="6BC84FF1"/>
    <w:rsid w:val="6BD360F7"/>
    <w:rsid w:val="6BDB3000"/>
    <w:rsid w:val="6BDC3E92"/>
    <w:rsid w:val="6BFD5D81"/>
    <w:rsid w:val="6C046203"/>
    <w:rsid w:val="6C065149"/>
    <w:rsid w:val="6C10495E"/>
    <w:rsid w:val="6C1808E6"/>
    <w:rsid w:val="6C194C02"/>
    <w:rsid w:val="6C3D2727"/>
    <w:rsid w:val="6C4465E0"/>
    <w:rsid w:val="6C545547"/>
    <w:rsid w:val="6C56775D"/>
    <w:rsid w:val="6C5F01D7"/>
    <w:rsid w:val="6C793E03"/>
    <w:rsid w:val="6C7D0F90"/>
    <w:rsid w:val="6C874C63"/>
    <w:rsid w:val="6C875FAA"/>
    <w:rsid w:val="6C9331D6"/>
    <w:rsid w:val="6CA86273"/>
    <w:rsid w:val="6CAA4EC5"/>
    <w:rsid w:val="6CBF439A"/>
    <w:rsid w:val="6CC07DFA"/>
    <w:rsid w:val="6CC11FF9"/>
    <w:rsid w:val="6CC232FE"/>
    <w:rsid w:val="6CCB7B52"/>
    <w:rsid w:val="6CD100B8"/>
    <w:rsid w:val="6CD55A9A"/>
    <w:rsid w:val="6CDC0624"/>
    <w:rsid w:val="6CDE15A9"/>
    <w:rsid w:val="6CF10ABC"/>
    <w:rsid w:val="6D071380"/>
    <w:rsid w:val="6D143E47"/>
    <w:rsid w:val="6D180489"/>
    <w:rsid w:val="6D18786E"/>
    <w:rsid w:val="6D215FDB"/>
    <w:rsid w:val="6D286525"/>
    <w:rsid w:val="6D293279"/>
    <w:rsid w:val="6D2E6491"/>
    <w:rsid w:val="6D342C28"/>
    <w:rsid w:val="6D42787B"/>
    <w:rsid w:val="6D44396C"/>
    <w:rsid w:val="6D4648AC"/>
    <w:rsid w:val="6D6619D7"/>
    <w:rsid w:val="6D723D9E"/>
    <w:rsid w:val="6D763457"/>
    <w:rsid w:val="6D991CDC"/>
    <w:rsid w:val="6DA06693"/>
    <w:rsid w:val="6DA10A29"/>
    <w:rsid w:val="6DA37DB7"/>
    <w:rsid w:val="6DB10B69"/>
    <w:rsid w:val="6DB371A2"/>
    <w:rsid w:val="6DB772EA"/>
    <w:rsid w:val="6DDB471F"/>
    <w:rsid w:val="6DE22ED1"/>
    <w:rsid w:val="6DE9006E"/>
    <w:rsid w:val="6DEE785B"/>
    <w:rsid w:val="6DEF6C52"/>
    <w:rsid w:val="6DF533A0"/>
    <w:rsid w:val="6DFE07CD"/>
    <w:rsid w:val="6E143390"/>
    <w:rsid w:val="6E231BF9"/>
    <w:rsid w:val="6E2C4ACE"/>
    <w:rsid w:val="6E3551DD"/>
    <w:rsid w:val="6E36044B"/>
    <w:rsid w:val="6E457BF6"/>
    <w:rsid w:val="6E5833F1"/>
    <w:rsid w:val="6E6331A7"/>
    <w:rsid w:val="6E641079"/>
    <w:rsid w:val="6E6C2245"/>
    <w:rsid w:val="6E9D6087"/>
    <w:rsid w:val="6EA14A8D"/>
    <w:rsid w:val="6EA36745"/>
    <w:rsid w:val="6EA9318D"/>
    <w:rsid w:val="6EAB66A1"/>
    <w:rsid w:val="6EB2602C"/>
    <w:rsid w:val="6EB92AF9"/>
    <w:rsid w:val="6EC47876"/>
    <w:rsid w:val="6EC97D05"/>
    <w:rsid w:val="6EE4427D"/>
    <w:rsid w:val="6F000329"/>
    <w:rsid w:val="6F12734A"/>
    <w:rsid w:val="6F2C45B5"/>
    <w:rsid w:val="6F360803"/>
    <w:rsid w:val="6F3A49DB"/>
    <w:rsid w:val="6F5974F2"/>
    <w:rsid w:val="6F5D06C3"/>
    <w:rsid w:val="6F5F3340"/>
    <w:rsid w:val="6F6A2B14"/>
    <w:rsid w:val="6F78432D"/>
    <w:rsid w:val="6F79476A"/>
    <w:rsid w:val="6F8229B7"/>
    <w:rsid w:val="6F9A033C"/>
    <w:rsid w:val="6F9B35AD"/>
    <w:rsid w:val="6F9E7B19"/>
    <w:rsid w:val="6FA61016"/>
    <w:rsid w:val="6FA747BF"/>
    <w:rsid w:val="6FA82B96"/>
    <w:rsid w:val="6FB56B53"/>
    <w:rsid w:val="6FB60D3F"/>
    <w:rsid w:val="6FCA1639"/>
    <w:rsid w:val="6FD05965"/>
    <w:rsid w:val="6FDB3510"/>
    <w:rsid w:val="6FDE1F16"/>
    <w:rsid w:val="6FE319BB"/>
    <w:rsid w:val="6FE561AA"/>
    <w:rsid w:val="6FE93B2A"/>
    <w:rsid w:val="6FEF39FA"/>
    <w:rsid w:val="6FFF2362"/>
    <w:rsid w:val="70055033"/>
    <w:rsid w:val="700B55FB"/>
    <w:rsid w:val="701169B6"/>
    <w:rsid w:val="70173375"/>
    <w:rsid w:val="703E1036"/>
    <w:rsid w:val="7056393B"/>
    <w:rsid w:val="705A3A7E"/>
    <w:rsid w:val="70621011"/>
    <w:rsid w:val="706F57EE"/>
    <w:rsid w:val="70786A42"/>
    <w:rsid w:val="707A24F0"/>
    <w:rsid w:val="70836151"/>
    <w:rsid w:val="708D6644"/>
    <w:rsid w:val="70901EEE"/>
    <w:rsid w:val="70A72D8D"/>
    <w:rsid w:val="70AA5BE0"/>
    <w:rsid w:val="70AB409E"/>
    <w:rsid w:val="70AB60B1"/>
    <w:rsid w:val="70C04A87"/>
    <w:rsid w:val="70C50BA9"/>
    <w:rsid w:val="70C601D7"/>
    <w:rsid w:val="70C63977"/>
    <w:rsid w:val="70EE15F0"/>
    <w:rsid w:val="70F004C9"/>
    <w:rsid w:val="70F05D29"/>
    <w:rsid w:val="70F957B4"/>
    <w:rsid w:val="7103172B"/>
    <w:rsid w:val="710651FB"/>
    <w:rsid w:val="711A1C9E"/>
    <w:rsid w:val="711B1843"/>
    <w:rsid w:val="712212A8"/>
    <w:rsid w:val="712273E5"/>
    <w:rsid w:val="714012C6"/>
    <w:rsid w:val="7141440C"/>
    <w:rsid w:val="71526EDF"/>
    <w:rsid w:val="716303B6"/>
    <w:rsid w:val="71643958"/>
    <w:rsid w:val="717532B1"/>
    <w:rsid w:val="71840050"/>
    <w:rsid w:val="71986AFD"/>
    <w:rsid w:val="719D69F4"/>
    <w:rsid w:val="71A358FE"/>
    <w:rsid w:val="71C730BB"/>
    <w:rsid w:val="71CD1D27"/>
    <w:rsid w:val="71E450B4"/>
    <w:rsid w:val="71F20C5F"/>
    <w:rsid w:val="72001FA2"/>
    <w:rsid w:val="720212AB"/>
    <w:rsid w:val="720C252C"/>
    <w:rsid w:val="72171E4F"/>
    <w:rsid w:val="72362D35"/>
    <w:rsid w:val="723C46F1"/>
    <w:rsid w:val="723D629D"/>
    <w:rsid w:val="72456389"/>
    <w:rsid w:val="725F0CB0"/>
    <w:rsid w:val="726915C0"/>
    <w:rsid w:val="727B2EC5"/>
    <w:rsid w:val="72A94F58"/>
    <w:rsid w:val="72B86D0B"/>
    <w:rsid w:val="72BB3B06"/>
    <w:rsid w:val="72C37012"/>
    <w:rsid w:val="72CC0CBA"/>
    <w:rsid w:val="72E5220E"/>
    <w:rsid w:val="73024A9D"/>
    <w:rsid w:val="73050A8A"/>
    <w:rsid w:val="73054CC1"/>
    <w:rsid w:val="730B370B"/>
    <w:rsid w:val="73224834"/>
    <w:rsid w:val="7323623F"/>
    <w:rsid w:val="732C307F"/>
    <w:rsid w:val="73311008"/>
    <w:rsid w:val="73410EAF"/>
    <w:rsid w:val="7341464E"/>
    <w:rsid w:val="7351733F"/>
    <w:rsid w:val="735C464B"/>
    <w:rsid w:val="7365169E"/>
    <w:rsid w:val="736E628F"/>
    <w:rsid w:val="73711DF2"/>
    <w:rsid w:val="73717837"/>
    <w:rsid w:val="738C1900"/>
    <w:rsid w:val="739B152E"/>
    <w:rsid w:val="73A00EC1"/>
    <w:rsid w:val="73AB2273"/>
    <w:rsid w:val="73D833A7"/>
    <w:rsid w:val="73F02D5C"/>
    <w:rsid w:val="73FF2EE0"/>
    <w:rsid w:val="740531D5"/>
    <w:rsid w:val="74126876"/>
    <w:rsid w:val="741D26E3"/>
    <w:rsid w:val="742B0327"/>
    <w:rsid w:val="742D1634"/>
    <w:rsid w:val="74383F99"/>
    <w:rsid w:val="74392D7D"/>
    <w:rsid w:val="744C7C7C"/>
    <w:rsid w:val="744F73D6"/>
    <w:rsid w:val="74627776"/>
    <w:rsid w:val="746408F2"/>
    <w:rsid w:val="74703F13"/>
    <w:rsid w:val="74724843"/>
    <w:rsid w:val="747C63FC"/>
    <w:rsid w:val="74843518"/>
    <w:rsid w:val="748B4670"/>
    <w:rsid w:val="74EF0591"/>
    <w:rsid w:val="75170D52"/>
    <w:rsid w:val="751F3E83"/>
    <w:rsid w:val="7525273D"/>
    <w:rsid w:val="752F549F"/>
    <w:rsid w:val="75311DD3"/>
    <w:rsid w:val="753E156D"/>
    <w:rsid w:val="75466277"/>
    <w:rsid w:val="75510887"/>
    <w:rsid w:val="755F7F59"/>
    <w:rsid w:val="7566482B"/>
    <w:rsid w:val="756C51AF"/>
    <w:rsid w:val="757B0320"/>
    <w:rsid w:val="758840A7"/>
    <w:rsid w:val="758B5965"/>
    <w:rsid w:val="75904EDA"/>
    <w:rsid w:val="75A82D16"/>
    <w:rsid w:val="75B02D92"/>
    <w:rsid w:val="75B27C43"/>
    <w:rsid w:val="75B35E55"/>
    <w:rsid w:val="75BE28D2"/>
    <w:rsid w:val="75D06459"/>
    <w:rsid w:val="75EE4C57"/>
    <w:rsid w:val="75F912A2"/>
    <w:rsid w:val="76100650"/>
    <w:rsid w:val="761D219E"/>
    <w:rsid w:val="76361681"/>
    <w:rsid w:val="76397266"/>
    <w:rsid w:val="764F175B"/>
    <w:rsid w:val="765331AF"/>
    <w:rsid w:val="765B1042"/>
    <w:rsid w:val="765B6A0E"/>
    <w:rsid w:val="765E5B9A"/>
    <w:rsid w:val="76654C7F"/>
    <w:rsid w:val="767336E4"/>
    <w:rsid w:val="76734968"/>
    <w:rsid w:val="767448EB"/>
    <w:rsid w:val="768A7D09"/>
    <w:rsid w:val="768B3F45"/>
    <w:rsid w:val="7699423B"/>
    <w:rsid w:val="76A15FD0"/>
    <w:rsid w:val="76AD6D41"/>
    <w:rsid w:val="76BB4A13"/>
    <w:rsid w:val="76BC7B79"/>
    <w:rsid w:val="76BE0FE6"/>
    <w:rsid w:val="76D14F03"/>
    <w:rsid w:val="76D336FD"/>
    <w:rsid w:val="76DE455D"/>
    <w:rsid w:val="76EA6BCE"/>
    <w:rsid w:val="76EF12C4"/>
    <w:rsid w:val="76FF6B4B"/>
    <w:rsid w:val="770178DF"/>
    <w:rsid w:val="770B4B5C"/>
    <w:rsid w:val="7726670E"/>
    <w:rsid w:val="772E7E9A"/>
    <w:rsid w:val="773A7C2A"/>
    <w:rsid w:val="773D38A8"/>
    <w:rsid w:val="774728F6"/>
    <w:rsid w:val="774B4AD4"/>
    <w:rsid w:val="774F2FA9"/>
    <w:rsid w:val="776E137D"/>
    <w:rsid w:val="77720971"/>
    <w:rsid w:val="777C1998"/>
    <w:rsid w:val="777D7EC2"/>
    <w:rsid w:val="778238A1"/>
    <w:rsid w:val="7782466B"/>
    <w:rsid w:val="77883AF5"/>
    <w:rsid w:val="778D7E57"/>
    <w:rsid w:val="77945DA2"/>
    <w:rsid w:val="77B37C71"/>
    <w:rsid w:val="77BF1DAA"/>
    <w:rsid w:val="77C66326"/>
    <w:rsid w:val="77CE269B"/>
    <w:rsid w:val="77E152E4"/>
    <w:rsid w:val="77E86AC9"/>
    <w:rsid w:val="77EA7E57"/>
    <w:rsid w:val="77EC3E19"/>
    <w:rsid w:val="77F5083A"/>
    <w:rsid w:val="78012E03"/>
    <w:rsid w:val="78024518"/>
    <w:rsid w:val="780634D5"/>
    <w:rsid w:val="781C0BF7"/>
    <w:rsid w:val="781F11A1"/>
    <w:rsid w:val="78222126"/>
    <w:rsid w:val="78283A19"/>
    <w:rsid w:val="784126CB"/>
    <w:rsid w:val="78423066"/>
    <w:rsid w:val="784B6A2D"/>
    <w:rsid w:val="78524E73"/>
    <w:rsid w:val="785F422A"/>
    <w:rsid w:val="78615205"/>
    <w:rsid w:val="78722EA5"/>
    <w:rsid w:val="78807F41"/>
    <w:rsid w:val="788272EC"/>
    <w:rsid w:val="78930979"/>
    <w:rsid w:val="789B6131"/>
    <w:rsid w:val="78A71CAB"/>
    <w:rsid w:val="78B33C13"/>
    <w:rsid w:val="78BA66BB"/>
    <w:rsid w:val="78C551B2"/>
    <w:rsid w:val="78C75AA0"/>
    <w:rsid w:val="78F60F5A"/>
    <w:rsid w:val="790A2A57"/>
    <w:rsid w:val="79260EFD"/>
    <w:rsid w:val="79263E5A"/>
    <w:rsid w:val="79466F69"/>
    <w:rsid w:val="795B34EA"/>
    <w:rsid w:val="7962253D"/>
    <w:rsid w:val="79645C00"/>
    <w:rsid w:val="7968699A"/>
    <w:rsid w:val="797D4CC6"/>
    <w:rsid w:val="79895103"/>
    <w:rsid w:val="79933281"/>
    <w:rsid w:val="79940D02"/>
    <w:rsid w:val="79A25A9A"/>
    <w:rsid w:val="79BB6198"/>
    <w:rsid w:val="79C31852"/>
    <w:rsid w:val="79C472D3"/>
    <w:rsid w:val="79D2406A"/>
    <w:rsid w:val="79D4536F"/>
    <w:rsid w:val="79DE333F"/>
    <w:rsid w:val="79DE553F"/>
    <w:rsid w:val="79E16697"/>
    <w:rsid w:val="79E710DF"/>
    <w:rsid w:val="79FE406F"/>
    <w:rsid w:val="7A026DB8"/>
    <w:rsid w:val="7A0A63BE"/>
    <w:rsid w:val="7A0C13DA"/>
    <w:rsid w:val="7A1712DC"/>
    <w:rsid w:val="7A275936"/>
    <w:rsid w:val="7A313268"/>
    <w:rsid w:val="7A4F1436"/>
    <w:rsid w:val="7A4F4E5F"/>
    <w:rsid w:val="7A51427D"/>
    <w:rsid w:val="7A575CB1"/>
    <w:rsid w:val="7A587B47"/>
    <w:rsid w:val="7A5A39E7"/>
    <w:rsid w:val="7A5D5FE1"/>
    <w:rsid w:val="7A5D61CD"/>
    <w:rsid w:val="7A611E64"/>
    <w:rsid w:val="7A656E5D"/>
    <w:rsid w:val="7A733FF0"/>
    <w:rsid w:val="7A874E13"/>
    <w:rsid w:val="7A943408"/>
    <w:rsid w:val="7AA86550"/>
    <w:rsid w:val="7AB223E1"/>
    <w:rsid w:val="7AB41713"/>
    <w:rsid w:val="7ABA3F19"/>
    <w:rsid w:val="7AC05CCF"/>
    <w:rsid w:val="7AC9705D"/>
    <w:rsid w:val="7ACD2C6F"/>
    <w:rsid w:val="7ACE053E"/>
    <w:rsid w:val="7AD05BA7"/>
    <w:rsid w:val="7AD21A0F"/>
    <w:rsid w:val="7AD55163"/>
    <w:rsid w:val="7AE34F97"/>
    <w:rsid w:val="7AEE5ABC"/>
    <w:rsid w:val="7AFA0A1A"/>
    <w:rsid w:val="7AFC2AD7"/>
    <w:rsid w:val="7B1249F7"/>
    <w:rsid w:val="7B203D0C"/>
    <w:rsid w:val="7B251066"/>
    <w:rsid w:val="7B261499"/>
    <w:rsid w:val="7B2E4327"/>
    <w:rsid w:val="7B3210ED"/>
    <w:rsid w:val="7B4146AA"/>
    <w:rsid w:val="7B676D48"/>
    <w:rsid w:val="7B6E1CDC"/>
    <w:rsid w:val="7B777F9E"/>
    <w:rsid w:val="7B7934A2"/>
    <w:rsid w:val="7B854D36"/>
    <w:rsid w:val="7B89373C"/>
    <w:rsid w:val="7B9B1F77"/>
    <w:rsid w:val="7BA60F93"/>
    <w:rsid w:val="7BB663CA"/>
    <w:rsid w:val="7BC06B1D"/>
    <w:rsid w:val="7BC9558B"/>
    <w:rsid w:val="7BCC7985"/>
    <w:rsid w:val="7BD274CA"/>
    <w:rsid w:val="7BD40338"/>
    <w:rsid w:val="7BD771F2"/>
    <w:rsid w:val="7BDD7943"/>
    <w:rsid w:val="7BEA6514"/>
    <w:rsid w:val="7C081A8C"/>
    <w:rsid w:val="7C137E1D"/>
    <w:rsid w:val="7C23022D"/>
    <w:rsid w:val="7C272341"/>
    <w:rsid w:val="7C354CE1"/>
    <w:rsid w:val="7C405473"/>
    <w:rsid w:val="7C4A22C5"/>
    <w:rsid w:val="7C5E1196"/>
    <w:rsid w:val="7C687E94"/>
    <w:rsid w:val="7C6907D7"/>
    <w:rsid w:val="7C7722BC"/>
    <w:rsid w:val="7C815ED2"/>
    <w:rsid w:val="7C92616D"/>
    <w:rsid w:val="7C9A657E"/>
    <w:rsid w:val="7C9F5482"/>
    <w:rsid w:val="7CAE2042"/>
    <w:rsid w:val="7CBD0897"/>
    <w:rsid w:val="7CCD66B5"/>
    <w:rsid w:val="7CD155C1"/>
    <w:rsid w:val="7CFA2003"/>
    <w:rsid w:val="7D0C23C6"/>
    <w:rsid w:val="7D1818C9"/>
    <w:rsid w:val="7D2363DA"/>
    <w:rsid w:val="7D265169"/>
    <w:rsid w:val="7D287965"/>
    <w:rsid w:val="7D2C7F83"/>
    <w:rsid w:val="7D39121C"/>
    <w:rsid w:val="7D3B230A"/>
    <w:rsid w:val="7D3C69DE"/>
    <w:rsid w:val="7D3F5E86"/>
    <w:rsid w:val="7D4330BE"/>
    <w:rsid w:val="7D4D4EF3"/>
    <w:rsid w:val="7D5F77C2"/>
    <w:rsid w:val="7D695B85"/>
    <w:rsid w:val="7D85227D"/>
    <w:rsid w:val="7D8B6384"/>
    <w:rsid w:val="7D90608F"/>
    <w:rsid w:val="7D9A3208"/>
    <w:rsid w:val="7D9A391C"/>
    <w:rsid w:val="7DB61489"/>
    <w:rsid w:val="7DB62A4C"/>
    <w:rsid w:val="7DB91452"/>
    <w:rsid w:val="7DCC6172"/>
    <w:rsid w:val="7DD2563F"/>
    <w:rsid w:val="7DD60D82"/>
    <w:rsid w:val="7DE62145"/>
    <w:rsid w:val="7DE84520"/>
    <w:rsid w:val="7E0B6964"/>
    <w:rsid w:val="7E2D7213"/>
    <w:rsid w:val="7E383F21"/>
    <w:rsid w:val="7E497A3C"/>
    <w:rsid w:val="7E4D51B3"/>
    <w:rsid w:val="7E502C4A"/>
    <w:rsid w:val="7E505C05"/>
    <w:rsid w:val="7E535859"/>
    <w:rsid w:val="7E54384F"/>
    <w:rsid w:val="7E566366"/>
    <w:rsid w:val="7E5B4167"/>
    <w:rsid w:val="7E6A7F71"/>
    <w:rsid w:val="7E9520BA"/>
    <w:rsid w:val="7EB12011"/>
    <w:rsid w:val="7EB87BB6"/>
    <w:rsid w:val="7EC00D10"/>
    <w:rsid w:val="7ECE3519"/>
    <w:rsid w:val="7ED43A2C"/>
    <w:rsid w:val="7EEF7675"/>
    <w:rsid w:val="7EF56986"/>
    <w:rsid w:val="7F097E7A"/>
    <w:rsid w:val="7F293B63"/>
    <w:rsid w:val="7F2D3532"/>
    <w:rsid w:val="7F316F95"/>
    <w:rsid w:val="7F330CBF"/>
    <w:rsid w:val="7F38114D"/>
    <w:rsid w:val="7F3A62C8"/>
    <w:rsid w:val="7F4512A2"/>
    <w:rsid w:val="7F4912A7"/>
    <w:rsid w:val="7F4D6C7E"/>
    <w:rsid w:val="7F5F0E46"/>
    <w:rsid w:val="7F6F30A2"/>
    <w:rsid w:val="7F715631"/>
    <w:rsid w:val="7F73192B"/>
    <w:rsid w:val="7F763DCE"/>
    <w:rsid w:val="7F7665D0"/>
    <w:rsid w:val="7F7C248D"/>
    <w:rsid w:val="7F7D45E0"/>
    <w:rsid w:val="7F8A3844"/>
    <w:rsid w:val="7F9057D5"/>
    <w:rsid w:val="7F971B1F"/>
    <w:rsid w:val="7F99265C"/>
    <w:rsid w:val="7F9A1F8C"/>
    <w:rsid w:val="7FA347F6"/>
    <w:rsid w:val="7FAA27C2"/>
    <w:rsid w:val="7FAB30FA"/>
    <w:rsid w:val="7FC31C55"/>
    <w:rsid w:val="7FC65CAF"/>
    <w:rsid w:val="7FC86693"/>
    <w:rsid w:val="7FD55783"/>
    <w:rsid w:val="7FD91B29"/>
    <w:rsid w:val="7FDF3064"/>
    <w:rsid w:val="7FE57483"/>
  </w:rsids>
  <m:mathPr>
    <m:mathFont m:val="Cambria Math"/>
    <m:brkBin m:val="before"/>
    <m:brkBinSub m:val="--"/>
    <m:smallFrac m:val="0"/>
    <m:dispDef/>
    <m:lMargin m:val="0"/>
    <m:rMargin m:val="0"/>
    <m:defJc m:val="centerGroup"/>
    <m:wrapIndent m:val="1440"/>
    <m:intLim m:val="subSup"/>
    <m:naryLim m:val="undOvr"/>
  </m:mathPr>
  <w:doNotAutoCompressPictures/>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Arial" w:hAnsi="Arial" w:eastAsia="宋体" w:cs="Arial"/>
      <w:sz w:val="24"/>
      <w:lang w:val="en-US" w:eastAsia="zh-CN" w:bidi="ar-SA"/>
    </w:rPr>
  </w:style>
  <w:style w:type="paragraph" w:styleId="2">
    <w:name w:val="heading 1"/>
    <w:basedOn w:val="1"/>
    <w:next w:val="1"/>
    <w:link w:val="6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unhideWhenUsed/>
    <w:qFormat/>
    <w:uiPriority w:val="0"/>
    <w:pPr>
      <w:spacing w:before="100" w:beforeAutospacing="1" w:after="50" w:afterLines="50"/>
      <w:jc w:val="center"/>
      <w:outlineLvl w:val="1"/>
    </w:pPr>
    <w:rPr>
      <w:rFonts w:ascii="宋体" w:hAnsi="宋体" w:cs="宋体"/>
      <w:b/>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cs="Times New Roman"/>
      <w:b/>
      <w:sz w:val="27"/>
      <w:szCs w:val="27"/>
    </w:rPr>
  </w:style>
  <w:style w:type="paragraph" w:styleId="5">
    <w:name w:val="heading 4"/>
    <w:basedOn w:val="1"/>
    <w:next w:val="1"/>
    <w:unhideWhenUsed/>
    <w:qFormat/>
    <w:uiPriority w:val="0"/>
    <w:pPr>
      <w:spacing w:beforeAutospacing="1" w:afterAutospacing="1"/>
      <w:jc w:val="left"/>
      <w:outlineLvl w:val="3"/>
    </w:pPr>
    <w:rPr>
      <w:rFonts w:hint="eastAsia" w:ascii="宋体" w:hAnsi="宋体" w:cs="Times New Roman"/>
      <w:b/>
      <w:szCs w:val="24"/>
    </w:rPr>
  </w:style>
  <w:style w:type="character" w:default="1" w:styleId="20">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6">
    <w:name w:val="Body Text"/>
    <w:basedOn w:val="1"/>
    <w:qFormat/>
    <w:uiPriority w:val="0"/>
    <w:pPr>
      <w:spacing w:after="120"/>
    </w:pPr>
    <w:rPr>
      <w:szCs w:val="24"/>
    </w:rPr>
  </w:style>
  <w:style w:type="paragraph" w:styleId="7">
    <w:name w:val="Body Text Indent"/>
    <w:basedOn w:val="1"/>
    <w:qFormat/>
    <w:uiPriority w:val="0"/>
    <w:pPr>
      <w:ind w:firstLine="420" w:firstLineChars="200"/>
    </w:pPr>
  </w:style>
  <w:style w:type="paragraph" w:styleId="8">
    <w:name w:val="Block Text"/>
    <w:basedOn w:val="1"/>
    <w:qFormat/>
    <w:uiPriority w:val="0"/>
    <w:pPr>
      <w:tabs>
        <w:tab w:val="left" w:pos="420"/>
      </w:tabs>
      <w:adjustRightInd w:val="0"/>
      <w:snapToGrid w:val="0"/>
      <w:spacing w:line="340" w:lineRule="atLeast"/>
      <w:ind w:left="630" w:right="-46" w:rightChars="-22" w:hanging="630" w:hangingChars="300"/>
    </w:pPr>
    <w:rPr>
      <w:rFonts w:eastAsia="黑体"/>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cs="Courier New"/>
      <w:szCs w:val="21"/>
    </w:rPr>
  </w:style>
  <w:style w:type="paragraph" w:styleId="11">
    <w:name w:val="Balloon Text"/>
    <w:basedOn w:val="1"/>
    <w:link w:val="79"/>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7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0"/>
    <w:pPr>
      <w:tabs>
        <w:tab w:val="right" w:leader="dot" w:pos="8296"/>
      </w:tabs>
      <w:ind w:firstLine="48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szCs w:val="24"/>
    </w:rPr>
  </w:style>
  <w:style w:type="paragraph" w:styleId="18">
    <w:name w:val="Normal (Web)"/>
    <w:basedOn w:val="1"/>
    <w:qFormat/>
    <w:uiPriority w:val="0"/>
    <w:pPr>
      <w:spacing w:beforeAutospacing="1" w:afterAutospacing="1"/>
      <w:jc w:val="left"/>
    </w:pPr>
    <w:rPr>
      <w:rFonts w:cs="Times New Roman"/>
    </w:rPr>
  </w:style>
  <w:style w:type="paragraph" w:styleId="19">
    <w:name w:val="Title"/>
    <w:basedOn w:val="1"/>
    <w:next w:val="1"/>
    <w:qFormat/>
    <w:uiPriority w:val="0"/>
    <w:pPr>
      <w:spacing w:before="240" w:after="60"/>
      <w:jc w:val="center"/>
      <w:outlineLvl w:val="0"/>
    </w:pPr>
    <w:rPr>
      <w:rFonts w:ascii="Cambria" w:hAnsi="Cambria" w:cs="宋体"/>
      <w:b/>
      <w:bCs/>
      <w:sz w:val="32"/>
      <w:szCs w:val="32"/>
    </w:r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qFormat/>
    <w:uiPriority w:val="0"/>
    <w:rPr>
      <w:color w:val="333333"/>
      <w:u w:val="none"/>
      <w:vertAlign w:val="baseline"/>
    </w:rPr>
  </w:style>
  <w:style w:type="character" w:styleId="24">
    <w:name w:val="Emphasis"/>
    <w:basedOn w:val="20"/>
    <w:qFormat/>
    <w:uiPriority w:val="0"/>
    <w:rPr>
      <w:b/>
    </w:rPr>
  </w:style>
  <w:style w:type="character" w:styleId="25">
    <w:name w:val="HTML Definition"/>
    <w:basedOn w:val="20"/>
    <w:qFormat/>
    <w:uiPriority w:val="0"/>
  </w:style>
  <w:style w:type="character" w:styleId="26">
    <w:name w:val="HTML Variable"/>
    <w:basedOn w:val="20"/>
    <w:qFormat/>
    <w:uiPriority w:val="0"/>
  </w:style>
  <w:style w:type="character" w:styleId="27">
    <w:name w:val="Hyperlink"/>
    <w:basedOn w:val="20"/>
    <w:qFormat/>
    <w:uiPriority w:val="0"/>
    <w:rPr>
      <w:color w:val="0000FF"/>
      <w:u w:val="single"/>
    </w:rPr>
  </w:style>
  <w:style w:type="character" w:styleId="28">
    <w:name w:val="HTML Code"/>
    <w:basedOn w:val="20"/>
    <w:qFormat/>
    <w:uiPriority w:val="0"/>
    <w:rPr>
      <w:rFonts w:ascii="Courier New" w:hAnsi="Courier New"/>
      <w:sz w:val="20"/>
    </w:rPr>
  </w:style>
  <w:style w:type="character" w:styleId="29">
    <w:name w:val="HTML Cite"/>
    <w:basedOn w:val="20"/>
    <w:qFormat/>
    <w:uiPriority w:val="0"/>
  </w:style>
  <w:style w:type="table" w:styleId="31">
    <w:name w:val="Table Grid 7"/>
    <w:basedOn w:val="30"/>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b w:val="0"/>
        <w:bCs w:val="0"/>
      </w:rPr>
      <w:tblPr>
        <w:tblLayout w:type="fixed"/>
      </w:tblPr>
      <w:tcPr>
        <w:tcBorders>
          <w:left w:val="single" w:color="000000" w:sz="12" w:space="0"/>
          <w:tl2br w:val="nil"/>
          <w:tr2bl w:val="nil"/>
        </w:tcBorders>
      </w:tcPr>
    </w:tblStylePr>
    <w:tblStylePr w:type="lastRow">
      <w:rPr>
        <w:b w:val="0"/>
        <w:bCs w:val="0"/>
      </w:rPr>
      <w:tblPr>
        <w:tblLayout w:type="fixed"/>
      </w:tblPr>
      <w:tcPr>
        <w:tcBorders>
          <w:top w:val="single" w:color="00000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paragraph" w:customStyle="1" w:styleId="32">
    <w:name w:val="heading ttStyle"/>
    <w:qFormat/>
    <w:uiPriority w:val="0"/>
    <w:rPr>
      <w:rFonts w:ascii="Arial" w:hAnsi="Arial" w:eastAsia="Arial" w:cs="Arial"/>
      <w:b/>
      <w:color w:val="333333"/>
      <w:sz w:val="40"/>
      <w:szCs w:val="40"/>
      <w:lang w:val="en-US" w:eastAsia="zh-CN" w:bidi="ar-SA"/>
    </w:rPr>
  </w:style>
  <w:style w:type="character" w:customStyle="1" w:styleId="33">
    <w:name w:val="name"/>
    <w:basedOn w:val="20"/>
    <w:qFormat/>
    <w:uiPriority w:val="0"/>
  </w:style>
  <w:style w:type="paragraph" w:customStyle="1" w:styleId="34">
    <w:name w:val="列出段落1"/>
    <w:basedOn w:val="1"/>
    <w:qFormat/>
    <w:uiPriority w:val="0"/>
    <w:pPr>
      <w:ind w:firstLine="420" w:firstLineChars="200"/>
    </w:pPr>
  </w:style>
  <w:style w:type="paragraph" w:customStyle="1" w:styleId="35">
    <w:name w:val="p0"/>
    <w:basedOn w:val="1"/>
    <w:qFormat/>
    <w:uiPriority w:val="0"/>
    <w:pPr>
      <w:widowControl/>
    </w:pPr>
    <w:rPr>
      <w:szCs w:val="21"/>
    </w:rPr>
  </w:style>
  <w:style w:type="paragraph" w:customStyle="1" w:styleId="36">
    <w:name w:val="列出段落2"/>
    <w:basedOn w:val="1"/>
    <w:qFormat/>
    <w:uiPriority w:val="99"/>
    <w:pPr>
      <w:ind w:firstLine="420" w:firstLineChars="200"/>
    </w:pPr>
    <w:rPr>
      <w:rFonts w:cs="宋体"/>
      <w:szCs w:val="21"/>
    </w:rPr>
  </w:style>
  <w:style w:type="paragraph" w:customStyle="1" w:styleId="37">
    <w:name w:val="列出段落11"/>
    <w:basedOn w:val="1"/>
    <w:qFormat/>
    <w:uiPriority w:val="0"/>
    <w:pPr>
      <w:ind w:firstLine="420"/>
    </w:pPr>
    <w:rPr>
      <w:rFonts w:ascii="Calibri" w:hAnsi="Calibri"/>
      <w:szCs w:val="22"/>
    </w:rPr>
  </w:style>
  <w:style w:type="paragraph" w:customStyle="1" w:styleId="3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_Style 4"/>
    <w:basedOn w:val="38"/>
    <w:qFormat/>
    <w:uiPriority w:val="34"/>
    <w:pPr>
      <w:ind w:firstLine="420"/>
    </w:pPr>
    <w:rPr>
      <w:rFonts w:cs="Arial"/>
    </w:rPr>
  </w:style>
  <w:style w:type="paragraph" w:customStyle="1" w:styleId="40">
    <w:name w:val="普通(网站)_0"/>
    <w:basedOn w:val="38"/>
    <w:qFormat/>
    <w:uiPriority w:val="0"/>
    <w:pPr>
      <w:widowControl/>
      <w:spacing w:before="100" w:beforeAutospacing="1" w:after="100" w:afterAutospacing="1"/>
      <w:jc w:val="left"/>
    </w:pPr>
    <w:rPr>
      <w:rFonts w:ascii="宋体" w:hAnsi="宋体"/>
      <w:kern w:val="0"/>
      <w:sz w:val="24"/>
      <w:szCs w:val="24"/>
    </w:rPr>
  </w:style>
  <w:style w:type="paragraph" w:customStyle="1" w:styleId="41">
    <w:name w:val="_Style 3"/>
    <w:basedOn w:val="1"/>
    <w:qFormat/>
    <w:uiPriority w:val="34"/>
    <w:pPr>
      <w:ind w:firstLine="420" w:firstLineChars="200"/>
    </w:pPr>
  </w:style>
  <w:style w:type="paragraph" w:customStyle="1" w:styleId="42">
    <w:name w:val="答案"/>
    <w:basedOn w:val="1"/>
    <w:qFormat/>
    <w:uiPriority w:val="0"/>
    <w:rPr>
      <w:rFonts w:ascii="Times New Roman" w:hAnsi="Times New Roman"/>
    </w:rPr>
  </w:style>
  <w:style w:type="paragraph" w:customStyle="1" w:styleId="43">
    <w:name w:val="note1"/>
    <w:basedOn w:val="1"/>
    <w:qFormat/>
    <w:uiPriority w:val="0"/>
    <w:pPr>
      <w:widowControl/>
      <w:spacing w:line="336" w:lineRule="atLeast"/>
      <w:jc w:val="left"/>
    </w:pPr>
    <w:rPr>
      <w:rFonts w:ascii="宋体" w:hAnsi="宋体" w:cs="宋体"/>
      <w:color w:val="666666"/>
      <w:szCs w:val="24"/>
    </w:rPr>
  </w:style>
  <w:style w:type="paragraph" w:customStyle="1" w:styleId="44">
    <w:name w:val="_Style 5"/>
    <w:basedOn w:val="1"/>
    <w:qFormat/>
    <w:uiPriority w:val="0"/>
    <w:pPr>
      <w:ind w:firstLine="420" w:firstLineChars="200"/>
    </w:pPr>
  </w:style>
  <w:style w:type="character" w:customStyle="1" w:styleId="45">
    <w:name w:val="right4"/>
    <w:basedOn w:val="20"/>
    <w:qFormat/>
    <w:uiPriority w:val="0"/>
    <w:rPr>
      <w:color w:val="999999"/>
    </w:rPr>
  </w:style>
  <w:style w:type="character" w:customStyle="1" w:styleId="46">
    <w:name w:val="bds_more"/>
    <w:basedOn w:val="20"/>
    <w:qFormat/>
    <w:uiPriority w:val="0"/>
    <w:rPr>
      <w:rFonts w:hint="eastAsia" w:ascii="宋体" w:hAnsi="宋体" w:eastAsia="宋体" w:cs="宋体"/>
    </w:rPr>
  </w:style>
  <w:style w:type="character" w:customStyle="1" w:styleId="47">
    <w:name w:val="bds_more1"/>
    <w:basedOn w:val="20"/>
    <w:qFormat/>
    <w:uiPriority w:val="0"/>
  </w:style>
  <w:style w:type="character" w:customStyle="1" w:styleId="48">
    <w:name w:val="bds_more2"/>
    <w:basedOn w:val="20"/>
    <w:qFormat/>
    <w:uiPriority w:val="0"/>
  </w:style>
  <w:style w:type="character" w:customStyle="1" w:styleId="49">
    <w:name w:val="bds_nopic"/>
    <w:basedOn w:val="20"/>
    <w:qFormat/>
    <w:uiPriority w:val="0"/>
  </w:style>
  <w:style w:type="character" w:customStyle="1" w:styleId="50">
    <w:name w:val="bds_nopic1"/>
    <w:basedOn w:val="20"/>
    <w:qFormat/>
    <w:uiPriority w:val="0"/>
  </w:style>
  <w:style w:type="character" w:customStyle="1" w:styleId="51">
    <w:name w:val="bds_nopic2"/>
    <w:basedOn w:val="20"/>
    <w:qFormat/>
    <w:uiPriority w:val="0"/>
  </w:style>
  <w:style w:type="character" w:customStyle="1" w:styleId="52">
    <w:name w:val="bds_more3"/>
    <w:basedOn w:val="20"/>
    <w:qFormat/>
    <w:uiPriority w:val="0"/>
  </w:style>
  <w:style w:type="character" w:customStyle="1" w:styleId="53">
    <w:name w:val="bds_more4"/>
    <w:basedOn w:val="20"/>
    <w:qFormat/>
    <w:uiPriority w:val="0"/>
  </w:style>
  <w:style w:type="paragraph" w:customStyle="1" w:styleId="54">
    <w:name w:val="_Style 46"/>
    <w:basedOn w:val="1"/>
    <w:next w:val="1"/>
    <w:qFormat/>
    <w:uiPriority w:val="0"/>
    <w:pPr>
      <w:pBdr>
        <w:bottom w:val="single" w:color="auto" w:sz="6" w:space="1"/>
      </w:pBdr>
      <w:jc w:val="center"/>
    </w:pPr>
    <w:rPr>
      <w:vanish/>
      <w:sz w:val="16"/>
    </w:rPr>
  </w:style>
  <w:style w:type="paragraph" w:customStyle="1" w:styleId="55">
    <w:name w:val="_Style 47"/>
    <w:basedOn w:val="1"/>
    <w:next w:val="1"/>
    <w:qFormat/>
    <w:uiPriority w:val="0"/>
    <w:pPr>
      <w:pBdr>
        <w:top w:val="single" w:color="auto" w:sz="6" w:space="1"/>
      </w:pBdr>
      <w:jc w:val="center"/>
    </w:pPr>
    <w:rPr>
      <w:vanish/>
      <w:sz w:val="16"/>
    </w:rPr>
  </w:style>
  <w:style w:type="paragraph" w:customStyle="1" w:styleId="56">
    <w:name w:val="解析内文"/>
    <w:basedOn w:val="1"/>
    <w:qFormat/>
    <w:uiPriority w:val="0"/>
    <w:pPr>
      <w:tabs>
        <w:tab w:val="left" w:pos="165"/>
        <w:tab w:val="right" w:pos="714"/>
      </w:tabs>
      <w:autoSpaceDE w:val="0"/>
      <w:autoSpaceDN w:val="0"/>
      <w:adjustRightInd w:val="0"/>
      <w:ind w:firstLine="200" w:firstLineChars="200"/>
      <w:jc w:val="left"/>
    </w:pPr>
    <w:rPr>
      <w:sz w:val="20"/>
    </w:rPr>
  </w:style>
  <w:style w:type="paragraph" w:customStyle="1" w:styleId="57">
    <w:name w:val="WPS Plain"/>
    <w:qFormat/>
    <w:uiPriority w:val="0"/>
    <w:rPr>
      <w:rFonts w:ascii="Times New Roman" w:hAnsi="Times New Roman" w:eastAsia="宋体" w:cs="Times New Roman"/>
      <w:sz w:val="21"/>
      <w:szCs w:val="22"/>
      <w:lang w:val="en-US" w:eastAsia="zh-CN" w:bidi="ar-SA"/>
    </w:rPr>
  </w:style>
  <w:style w:type="character" w:customStyle="1" w:styleId="58">
    <w:name w:val="apple-converted-space"/>
    <w:basedOn w:val="20"/>
    <w:qFormat/>
    <w:uiPriority w:val="0"/>
  </w:style>
  <w:style w:type="character" w:customStyle="1" w:styleId="59">
    <w:name w:val="apple-style-span"/>
    <w:basedOn w:val="20"/>
    <w:qFormat/>
    <w:uiPriority w:val="0"/>
    <w:rPr>
      <w:rFonts w:hint="default" w:ascii="Times New Roman" w:hAnsi="Times New Roman" w:cs="Times New Roman"/>
    </w:rPr>
  </w:style>
  <w:style w:type="paragraph" w:customStyle="1" w:styleId="60">
    <w:name w:val="Heading_title"/>
    <w:qFormat/>
    <w:uiPriority w:val="0"/>
    <w:rPr>
      <w:rFonts w:ascii="Calibri" w:hAnsi="Calibri" w:eastAsia="微软雅黑" w:cs="Times New Roman"/>
      <w:sz w:val="40"/>
      <w:szCs w:val="22"/>
      <w:lang w:val="en-US" w:eastAsia="zh-CN" w:bidi="hi-IN"/>
    </w:rPr>
  </w:style>
  <w:style w:type="character" w:customStyle="1" w:styleId="61">
    <w:name w:val="16"/>
    <w:basedOn w:val="20"/>
    <w:qFormat/>
    <w:uiPriority w:val="0"/>
    <w:rPr>
      <w:rFonts w:hint="default" w:ascii="Times New Roman" w:hAnsi="Times New Roman" w:cs="Times New Roman"/>
      <w:sz w:val="20"/>
      <w:szCs w:val="20"/>
    </w:rPr>
  </w:style>
  <w:style w:type="character" w:customStyle="1" w:styleId="62">
    <w:name w:val="15"/>
    <w:basedOn w:val="20"/>
    <w:qFormat/>
    <w:uiPriority w:val="0"/>
    <w:rPr>
      <w:rFonts w:hint="default" w:ascii="Times New Roman" w:hAnsi="Times New Roman" w:cs="Times New Roman"/>
      <w:sz w:val="20"/>
      <w:szCs w:val="20"/>
    </w:rPr>
  </w:style>
  <w:style w:type="paragraph" w:customStyle="1" w:styleId="63">
    <w:name w:val="p19"/>
    <w:basedOn w:val="1"/>
    <w:qFormat/>
    <w:uiPriority w:val="0"/>
    <w:pPr>
      <w:widowControl/>
      <w:jc w:val="left"/>
    </w:pPr>
  </w:style>
  <w:style w:type="paragraph" w:customStyle="1" w:styleId="64">
    <w:name w:val="p16"/>
    <w:basedOn w:val="1"/>
    <w:qFormat/>
    <w:uiPriority w:val="0"/>
    <w:pPr>
      <w:widowControl/>
      <w:jc w:val="left"/>
    </w:pPr>
  </w:style>
  <w:style w:type="paragraph" w:customStyle="1" w:styleId="65">
    <w:name w:val="p18"/>
    <w:basedOn w:val="1"/>
    <w:qFormat/>
    <w:uiPriority w:val="0"/>
    <w:pPr>
      <w:widowControl/>
      <w:spacing w:before="100" w:after="100"/>
      <w:jc w:val="left"/>
    </w:pPr>
    <w:rPr>
      <w:rFonts w:ascii="宋体" w:hAnsi="宋体" w:cs="宋体"/>
    </w:rPr>
  </w:style>
  <w:style w:type="paragraph" w:customStyle="1" w:styleId="66">
    <w:name w:val="0"/>
    <w:basedOn w:val="1"/>
    <w:qFormat/>
    <w:uiPriority w:val="0"/>
    <w:pPr>
      <w:widowControl/>
      <w:snapToGrid w:val="0"/>
      <w:spacing w:line="365" w:lineRule="atLeast"/>
      <w:ind w:left="1"/>
      <w:textAlignment w:val="bottom"/>
    </w:pPr>
    <w:rPr>
      <w:sz w:val="20"/>
    </w:rPr>
  </w:style>
  <w:style w:type="character" w:customStyle="1" w:styleId="67">
    <w:name w:val="标题 1 Char"/>
    <w:link w:val="2"/>
    <w:qFormat/>
    <w:uiPriority w:val="9"/>
    <w:rPr>
      <w:b/>
      <w:bCs/>
      <w:kern w:val="44"/>
      <w:sz w:val="44"/>
      <w:szCs w:val="44"/>
    </w:rPr>
  </w:style>
  <w:style w:type="character" w:customStyle="1" w:styleId="68">
    <w:name w:val="enter-step-btn2"/>
    <w:basedOn w:val="20"/>
    <w:qFormat/>
    <w:uiPriority w:val="0"/>
    <w:rPr>
      <w:rFonts w:hint="eastAsia" w:ascii="微软雅黑" w:hAnsi="微软雅黑" w:eastAsia="微软雅黑"/>
      <w:vanish/>
      <w:color w:val="FFFFFF"/>
      <w:sz w:val="24"/>
      <w:szCs w:val="24"/>
      <w:u w:val="none"/>
    </w:rPr>
  </w:style>
  <w:style w:type="character" w:customStyle="1" w:styleId="69">
    <w:name w:val="_copr1"/>
    <w:basedOn w:val="20"/>
    <w:qFormat/>
    <w:uiPriority w:val="0"/>
    <w:rPr>
      <w:vanish/>
    </w:rPr>
  </w:style>
  <w:style w:type="paragraph" w:customStyle="1" w:styleId="70">
    <w:name w:val="TOC 标题1"/>
    <w:basedOn w:val="2"/>
    <w:next w:val="1"/>
    <w:qFormat/>
    <w:uiPriority w:val="0"/>
    <w:pPr>
      <w:widowControl/>
      <w:spacing w:before="480" w:after="0" w:line="276" w:lineRule="auto"/>
      <w:jc w:val="left"/>
      <w:outlineLvl w:val="9"/>
    </w:pPr>
    <w:rPr>
      <w:rFonts w:ascii="Cambria" w:hAnsi="Cambria"/>
      <w:color w:val="365F90"/>
      <w:kern w:val="0"/>
      <w:sz w:val="28"/>
      <w:szCs w:val="28"/>
    </w:rPr>
  </w:style>
  <w:style w:type="paragraph" w:customStyle="1" w:styleId="71">
    <w:name w:val="我的标题2"/>
    <w:basedOn w:val="1"/>
    <w:qFormat/>
    <w:uiPriority w:val="0"/>
    <w:pPr>
      <w:outlineLvl w:val="1"/>
    </w:pPr>
    <w:rPr>
      <w:rFonts w:eastAsia="黑体" w:cs="Times New Roman"/>
      <w:b/>
      <w:sz w:val="32"/>
      <w:szCs w:val="32"/>
    </w:rPr>
  </w:style>
  <w:style w:type="character" w:customStyle="1" w:styleId="72">
    <w:name w:val="txt"/>
    <w:basedOn w:val="20"/>
    <w:qFormat/>
    <w:uiPriority w:val="0"/>
  </w:style>
  <w:style w:type="character" w:customStyle="1" w:styleId="73">
    <w:name w:val="标题1"/>
    <w:basedOn w:val="20"/>
    <w:qFormat/>
    <w:uiPriority w:val="0"/>
  </w:style>
  <w:style w:type="character" w:customStyle="1" w:styleId="74">
    <w:name w:val="title1"/>
    <w:basedOn w:val="20"/>
    <w:qFormat/>
    <w:uiPriority w:val="0"/>
  </w:style>
  <w:style w:type="character" w:customStyle="1" w:styleId="75">
    <w:name w:val="main11"/>
    <w:basedOn w:val="20"/>
    <w:qFormat/>
    <w:uiPriority w:val="0"/>
    <w:rPr>
      <w:sz w:val="30"/>
      <w:szCs w:val="30"/>
    </w:rPr>
  </w:style>
  <w:style w:type="character" w:customStyle="1" w:styleId="76">
    <w:name w:val="标题 2 Char"/>
    <w:link w:val="3"/>
    <w:qFormat/>
    <w:uiPriority w:val="0"/>
    <w:rPr>
      <w:rFonts w:ascii="宋体" w:hAnsi="宋体" w:cs="宋体"/>
      <w:b/>
      <w:sz w:val="36"/>
      <w:szCs w:val="36"/>
    </w:rPr>
  </w:style>
  <w:style w:type="paragraph" w:customStyle="1" w:styleId="77">
    <w:name w:val="样式 首行缩进:  2 字符"/>
    <w:basedOn w:val="1"/>
    <w:qFormat/>
    <w:uiPriority w:val="0"/>
    <w:pPr>
      <w:adjustRightInd w:val="0"/>
      <w:snapToGrid w:val="0"/>
      <w:ind w:firstLine="200" w:firstLineChars="200"/>
    </w:pPr>
    <w:rPr>
      <w:rFonts w:cs="宋体"/>
      <w:snapToGrid w:val="0"/>
      <w:spacing w:val="6"/>
    </w:rPr>
  </w:style>
  <w:style w:type="character" w:customStyle="1" w:styleId="78">
    <w:name w:val="页眉 Char"/>
    <w:basedOn w:val="20"/>
    <w:link w:val="13"/>
    <w:qFormat/>
    <w:uiPriority w:val="99"/>
    <w:rPr>
      <w:rFonts w:ascii="Arial" w:hAnsi="Arial" w:cs="Arial"/>
      <w:sz w:val="18"/>
    </w:rPr>
  </w:style>
  <w:style w:type="character" w:customStyle="1" w:styleId="79">
    <w:name w:val="批注框文本 Char"/>
    <w:basedOn w:val="20"/>
    <w:link w:val="11"/>
    <w:qFormat/>
    <w:uiPriority w:val="0"/>
    <w:rPr>
      <w:rFonts w:ascii="Arial" w:hAnsi="Arial" w:cs="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4BD01-BFC4-4068-9FA7-9BEDA67ADE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902</Words>
  <Characters>5146</Characters>
  <Lines>42</Lines>
  <Paragraphs>12</Paragraphs>
  <ScaleCrop>false</ScaleCrop>
  <LinksUpToDate>false</LinksUpToDate>
  <CharactersWithSpaces>6036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2015-12-25T16:58:00Z</dcterms:created>
  <dc:creator>Administrator</dc:creator>
  <cp:lastModifiedBy>Administrator</cp:lastModifiedBy>
  <dcterms:modified xsi:type="dcterms:W3CDTF">2018-03-02T05:43:53Z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